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8A4F" w14:textId="3090B1CE" w:rsidR="003E06DC" w:rsidRDefault="005727EE" w:rsidP="00D713CE">
      <w:pPr>
        <w:jc w:val="right"/>
      </w:pPr>
      <w:r>
        <w:rPr>
          <w:noProof/>
        </w:rPr>
        <w:drawing>
          <wp:inline distT="0" distB="0" distL="0" distR="0" wp14:anchorId="3A02096C" wp14:editId="2EA82111">
            <wp:extent cx="1419225" cy="688975"/>
            <wp:effectExtent l="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7B00" w14:textId="490D03FD" w:rsidR="00994797" w:rsidRDefault="00994797" w:rsidP="00D713CE">
      <w:pPr>
        <w:spacing w:after="0" w:line="276" w:lineRule="auto"/>
      </w:pPr>
      <w:r>
        <w:t>Dear</w:t>
      </w:r>
      <w:r w:rsidR="00DE61D4">
        <w:t xml:space="preserve"> Calwell Families,</w:t>
      </w:r>
    </w:p>
    <w:p w14:paraId="62DDBDB2" w14:textId="335B6B16" w:rsidR="00994797" w:rsidRDefault="00994797" w:rsidP="00D713CE">
      <w:pPr>
        <w:spacing w:after="0" w:line="276" w:lineRule="auto"/>
      </w:pPr>
      <w:r>
        <w:t>I am writing with additional information about the return of students to school.</w:t>
      </w:r>
      <w:r w:rsidR="004C1EE6">
        <w:t xml:space="preserve"> </w:t>
      </w:r>
      <w:r w:rsidR="00EE1FA5">
        <w:t xml:space="preserve"> The dates for our</w:t>
      </w:r>
      <w:r w:rsidR="000E5D24">
        <w:t xml:space="preserve"> phased return</w:t>
      </w:r>
      <w:r w:rsidR="00EE1FA5">
        <w:t xml:space="preserve"> are follows:</w:t>
      </w:r>
    </w:p>
    <w:p w14:paraId="13EB0F1E" w14:textId="77777777" w:rsidR="005727EE" w:rsidRDefault="005727EE" w:rsidP="00D713CE">
      <w:pPr>
        <w:spacing w:after="0"/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994797" w14:paraId="2B5EB587" w14:textId="77777777" w:rsidTr="00747B0D">
        <w:tc>
          <w:tcPr>
            <w:tcW w:w="2836" w:type="dxa"/>
            <w:tcBorders>
              <w:bottom w:val="single" w:sz="4" w:space="0" w:color="auto"/>
              <w:right w:val="nil"/>
            </w:tcBorders>
          </w:tcPr>
          <w:p w14:paraId="20297EDE" w14:textId="77777777" w:rsidR="004C1EE6" w:rsidRDefault="00994797" w:rsidP="00D713CE">
            <w:pPr>
              <w:tabs>
                <w:tab w:val="left" w:pos="5796"/>
              </w:tabs>
              <w:rPr>
                <w:b/>
                <w:bCs/>
              </w:rPr>
            </w:pPr>
            <w:r w:rsidRPr="00F87B76">
              <w:rPr>
                <w:b/>
                <w:bCs/>
              </w:rPr>
              <w:t>Commencing 25 October</w:t>
            </w:r>
          </w:p>
          <w:p w14:paraId="002F2BD6" w14:textId="342B6C68" w:rsidR="00994797" w:rsidRPr="00F87B76" w:rsidRDefault="004C1EE6" w:rsidP="00D713CE">
            <w:pPr>
              <w:tabs>
                <w:tab w:val="left" w:pos="5796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94797" w:rsidRPr="00F87B76">
              <w:rPr>
                <w:b/>
                <w:bCs/>
              </w:rPr>
              <w:t>Week 4</w:t>
            </w:r>
            <w:r>
              <w:rPr>
                <w:b/>
                <w:bCs/>
              </w:rPr>
              <w:t>)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</w:tcPr>
          <w:p w14:paraId="5E2D509D" w14:textId="42080E73" w:rsidR="00994797" w:rsidRDefault="00994797" w:rsidP="00D713CE">
            <w:pPr>
              <w:pStyle w:val="ListParagraph"/>
              <w:numPr>
                <w:ilvl w:val="0"/>
                <w:numId w:val="13"/>
              </w:numPr>
              <w:tabs>
                <w:tab w:val="left" w:pos="5796"/>
              </w:tabs>
              <w:ind w:left="0" w:hanging="284"/>
            </w:pPr>
            <w:r>
              <w:t>Preschool</w:t>
            </w:r>
            <w:r w:rsidR="00782758">
              <w:t>, K</w:t>
            </w:r>
            <w:r>
              <w:t>indergarten</w:t>
            </w:r>
            <w:r w:rsidR="00782758">
              <w:t xml:space="preserve">, </w:t>
            </w:r>
            <w:r>
              <w:t>Years 1 and 2</w:t>
            </w:r>
          </w:p>
          <w:p w14:paraId="759C1846" w14:textId="51820B27" w:rsidR="00994797" w:rsidRDefault="00994797" w:rsidP="00D713CE">
            <w:pPr>
              <w:pStyle w:val="ListParagraph"/>
              <w:numPr>
                <w:ilvl w:val="0"/>
                <w:numId w:val="13"/>
              </w:numPr>
              <w:tabs>
                <w:tab w:val="left" w:pos="5796"/>
              </w:tabs>
              <w:ind w:left="0" w:hanging="284"/>
            </w:pPr>
            <w:r>
              <w:t xml:space="preserve">Year 6 </w:t>
            </w:r>
          </w:p>
          <w:p w14:paraId="04D21C92" w14:textId="4B5FDE30" w:rsidR="00994797" w:rsidRDefault="00782758" w:rsidP="00D713CE">
            <w:pPr>
              <w:pStyle w:val="ListParagraph"/>
              <w:numPr>
                <w:ilvl w:val="0"/>
                <w:numId w:val="13"/>
              </w:numPr>
              <w:tabs>
                <w:tab w:val="left" w:pos="5796"/>
              </w:tabs>
              <w:ind w:left="0" w:hanging="284"/>
            </w:pPr>
            <w:r>
              <w:t>Camp Australia – Before &amp; After School Care</w:t>
            </w:r>
          </w:p>
          <w:p w14:paraId="2CB15D8D" w14:textId="2AC2BAF5" w:rsidR="00994797" w:rsidRDefault="00994797" w:rsidP="00D713CE">
            <w:pPr>
              <w:tabs>
                <w:tab w:val="left" w:pos="5796"/>
              </w:tabs>
            </w:pPr>
          </w:p>
        </w:tc>
      </w:tr>
      <w:tr w:rsidR="00994797" w14:paraId="465E33A8" w14:textId="77777777" w:rsidTr="00747B0D">
        <w:tc>
          <w:tcPr>
            <w:tcW w:w="2836" w:type="dxa"/>
            <w:tcBorders>
              <w:top w:val="single" w:sz="4" w:space="0" w:color="auto"/>
              <w:right w:val="nil"/>
            </w:tcBorders>
          </w:tcPr>
          <w:p w14:paraId="6909C8A6" w14:textId="77777777" w:rsidR="004C1EE6" w:rsidRDefault="00994797" w:rsidP="00D713CE">
            <w:pPr>
              <w:tabs>
                <w:tab w:val="left" w:pos="5796"/>
              </w:tabs>
              <w:rPr>
                <w:b/>
                <w:bCs/>
              </w:rPr>
            </w:pPr>
            <w:r w:rsidRPr="00F87B76">
              <w:rPr>
                <w:b/>
                <w:bCs/>
              </w:rPr>
              <w:t>Commencing 1 November</w:t>
            </w:r>
          </w:p>
          <w:p w14:paraId="6B66D2F5" w14:textId="00BDB1CC" w:rsidR="00994797" w:rsidRPr="00F87B76" w:rsidRDefault="004C1EE6" w:rsidP="00D713CE">
            <w:pPr>
              <w:tabs>
                <w:tab w:val="left" w:pos="5796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94797" w:rsidRPr="00F87B76">
              <w:rPr>
                <w:b/>
                <w:bCs/>
              </w:rPr>
              <w:t>Week 5</w:t>
            </w:r>
            <w:r>
              <w:rPr>
                <w:b/>
                <w:bCs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</w:tcBorders>
          </w:tcPr>
          <w:p w14:paraId="6B1549F2" w14:textId="545105E0" w:rsidR="00994797" w:rsidRDefault="00994797" w:rsidP="00D713CE">
            <w:pPr>
              <w:pStyle w:val="ListParagraph"/>
              <w:numPr>
                <w:ilvl w:val="0"/>
                <w:numId w:val="13"/>
              </w:numPr>
              <w:tabs>
                <w:tab w:val="left" w:pos="5796"/>
              </w:tabs>
              <w:ind w:left="0" w:hanging="284"/>
            </w:pPr>
            <w:r>
              <w:t xml:space="preserve">Years 3, 4 and 5 </w:t>
            </w:r>
          </w:p>
          <w:p w14:paraId="5C108443" w14:textId="77777777" w:rsidR="00994797" w:rsidRDefault="00994797" w:rsidP="00D713CE">
            <w:pPr>
              <w:tabs>
                <w:tab w:val="left" w:pos="5796"/>
              </w:tabs>
            </w:pPr>
          </w:p>
          <w:p w14:paraId="62B7F5D1" w14:textId="45F82782" w:rsidR="002F2F81" w:rsidRDefault="002F2F81" w:rsidP="00D713CE">
            <w:pPr>
              <w:tabs>
                <w:tab w:val="left" w:pos="5796"/>
              </w:tabs>
            </w:pPr>
          </w:p>
        </w:tc>
      </w:tr>
      <w:tr w:rsidR="004C1EE6" w:rsidRPr="004C1EE6" w14:paraId="402CFF26" w14:textId="77777777" w:rsidTr="00747B0D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8A01406" w14:textId="63DEDF27" w:rsidR="004C1EE6" w:rsidRPr="004C1EE6" w:rsidRDefault="004B6AAD" w:rsidP="00D713CE">
            <w:p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="004C1EE6" w:rsidRPr="004C1EE6">
              <w:rPr>
                <w:i/>
                <w:iCs/>
              </w:rPr>
              <w:t>nsite supervision continues to be available for vulnerable children and young people whose parents are essential workers</w:t>
            </w:r>
            <w:r>
              <w:rPr>
                <w:i/>
                <w:iCs/>
              </w:rPr>
              <w:t xml:space="preserve"> until week 5</w:t>
            </w:r>
            <w:r w:rsidR="00860E7E">
              <w:rPr>
                <w:i/>
                <w:iCs/>
              </w:rPr>
              <w:t xml:space="preserve"> </w:t>
            </w:r>
            <w:r w:rsidR="006A628D">
              <w:rPr>
                <w:i/>
                <w:iCs/>
              </w:rPr>
              <w:t>when all students will be back at school</w:t>
            </w:r>
            <w:r>
              <w:rPr>
                <w:i/>
                <w:iCs/>
              </w:rPr>
              <w:t>.</w:t>
            </w:r>
          </w:p>
        </w:tc>
      </w:tr>
    </w:tbl>
    <w:p w14:paraId="1E66582F" w14:textId="77777777" w:rsidR="003E06DC" w:rsidRDefault="003E06DC" w:rsidP="00D713CE"/>
    <w:p w14:paraId="68DC3406" w14:textId="5CBACD37" w:rsidR="00994797" w:rsidRDefault="00994797" w:rsidP="00D713CE">
      <w:r>
        <w:t>Drawing on national and local health advice we have developed a return to school plan which has three key priorities:</w:t>
      </w:r>
    </w:p>
    <w:p w14:paraId="19C66AB2" w14:textId="77777777" w:rsidR="00994797" w:rsidRDefault="00994797" w:rsidP="00D713CE">
      <w:pPr>
        <w:pStyle w:val="ListParagraph"/>
        <w:numPr>
          <w:ilvl w:val="0"/>
          <w:numId w:val="14"/>
        </w:numPr>
        <w:ind w:left="0"/>
      </w:pPr>
      <w:r>
        <w:t xml:space="preserve">the health and safety of staff and young people, </w:t>
      </w:r>
    </w:p>
    <w:p w14:paraId="224ED25C" w14:textId="6558E8FF" w:rsidR="00994797" w:rsidRDefault="00994797" w:rsidP="00D713CE">
      <w:pPr>
        <w:pStyle w:val="ListParagraph"/>
        <w:numPr>
          <w:ilvl w:val="0"/>
          <w:numId w:val="14"/>
        </w:numPr>
        <w:ind w:left="0"/>
      </w:pPr>
      <w:r>
        <w:t xml:space="preserve">the mental and emotional well-being </w:t>
      </w:r>
      <w:r w:rsidR="00F87B76">
        <w:t>of students and</w:t>
      </w:r>
      <w:r>
        <w:t xml:space="preserve"> </w:t>
      </w:r>
      <w:r w:rsidR="008F5E49">
        <w:t>staff, and</w:t>
      </w:r>
    </w:p>
    <w:p w14:paraId="4A5056BD" w14:textId="6BF7F3BF" w:rsidR="00994797" w:rsidRDefault="00994797" w:rsidP="00D713CE">
      <w:pPr>
        <w:pStyle w:val="ListParagraph"/>
        <w:numPr>
          <w:ilvl w:val="0"/>
          <w:numId w:val="14"/>
        </w:numPr>
        <w:ind w:left="0"/>
      </w:pPr>
      <w:r>
        <w:t>ensuring continuity of learning.</w:t>
      </w:r>
    </w:p>
    <w:p w14:paraId="27AF2805" w14:textId="6A35E1B4" w:rsidR="00994797" w:rsidRDefault="00994797" w:rsidP="00D713CE">
      <w:r>
        <w:t xml:space="preserve">Below is an outline of </w:t>
      </w:r>
      <w:hyperlink r:id="rId12" w:history="1">
        <w:r w:rsidRPr="007012F9">
          <w:rPr>
            <w:rStyle w:val="Hyperlink"/>
          </w:rPr>
          <w:t>ACT Health Guidelines</w:t>
        </w:r>
      </w:hyperlink>
      <w:r>
        <w:t xml:space="preserve"> that schools are required to implement </w:t>
      </w:r>
      <w:r w:rsidR="007012F9">
        <w:t>to</w:t>
      </w:r>
      <w:r>
        <w:t xml:space="preserve"> ensure effective </w:t>
      </w:r>
      <w:r w:rsidR="00350153">
        <w:t>COVID-19 measures are in place</w:t>
      </w:r>
      <w:r>
        <w:t xml:space="preserve">. </w:t>
      </w:r>
    </w:p>
    <w:tbl>
      <w:tblPr>
        <w:tblStyle w:val="TableGrid"/>
        <w:tblW w:w="10331" w:type="dxa"/>
        <w:tblInd w:w="-2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7575"/>
        <w:gridCol w:w="345"/>
      </w:tblGrid>
      <w:tr w:rsidR="00FA369A" w:rsidRPr="00EF3429" w14:paraId="776E2080" w14:textId="77777777" w:rsidTr="3BF41E41">
        <w:trPr>
          <w:gridAfter w:val="1"/>
          <w:wAfter w:w="345" w:type="dxa"/>
        </w:trPr>
        <w:tc>
          <w:tcPr>
            <w:tcW w:w="2411" w:type="dxa"/>
          </w:tcPr>
          <w:p w14:paraId="5717C1E8" w14:textId="5251DA86" w:rsidR="00FA369A" w:rsidRPr="008E14B7" w:rsidRDefault="00FA369A" w:rsidP="00D713CE">
            <w:pPr>
              <w:rPr>
                <w:b/>
                <w:bCs/>
              </w:rPr>
            </w:pPr>
            <w:bookmarkStart w:id="0" w:name="_Hlk83816097"/>
            <w:r w:rsidRPr="008E14B7">
              <w:rPr>
                <w:b/>
                <w:bCs/>
              </w:rPr>
              <w:t xml:space="preserve">Use of </w:t>
            </w:r>
            <w:r w:rsidR="008E14B7">
              <w:rPr>
                <w:b/>
                <w:bCs/>
              </w:rPr>
              <w:t xml:space="preserve">Check in </w:t>
            </w:r>
            <w:r w:rsidRPr="008E14B7">
              <w:rPr>
                <w:b/>
                <w:bCs/>
              </w:rPr>
              <w:t>CBR app</w:t>
            </w:r>
          </w:p>
        </w:tc>
        <w:tc>
          <w:tcPr>
            <w:tcW w:w="7575" w:type="dxa"/>
          </w:tcPr>
          <w:p w14:paraId="110F1B67" w14:textId="132409DF" w:rsidR="00FA369A" w:rsidRDefault="00FA369A" w:rsidP="00D713CE">
            <w:pPr>
              <w:tabs>
                <w:tab w:val="left" w:pos="5796"/>
              </w:tabs>
            </w:pPr>
            <w:r w:rsidRPr="00EF3429">
              <w:t xml:space="preserve">All staff and visitors must check in using the </w:t>
            </w:r>
            <w:r w:rsidR="008E14B7">
              <w:t xml:space="preserve">‘Check in </w:t>
            </w:r>
            <w:r w:rsidRPr="00EF3429">
              <w:t>CBR</w:t>
            </w:r>
            <w:r w:rsidR="008E14B7">
              <w:t>'</w:t>
            </w:r>
            <w:r w:rsidRPr="00EF3429">
              <w:t xml:space="preserve"> app. Parents and carers </w:t>
            </w:r>
            <w:r w:rsidR="00674BFB">
              <w:t>cannot</w:t>
            </w:r>
            <w:r w:rsidRPr="00EF3429">
              <w:t xml:space="preserve"> enter school grounds except for an essential reason. Visitors </w:t>
            </w:r>
            <w:r w:rsidR="00674BFB">
              <w:t xml:space="preserve">must </w:t>
            </w:r>
            <w:r w:rsidRPr="00EF3429">
              <w:t>call to make an appointment</w:t>
            </w:r>
            <w:r w:rsidR="00674BFB">
              <w:t>,</w:t>
            </w:r>
            <w:r w:rsidRPr="00EF3429">
              <w:t xml:space="preserve"> or </w:t>
            </w:r>
            <w:r w:rsidR="00674BFB">
              <w:t xml:space="preserve">in advance of attendance. </w:t>
            </w:r>
            <w:r w:rsidRPr="00EF3429">
              <w:t xml:space="preserve">All visitors must report to the front office. </w:t>
            </w:r>
          </w:p>
          <w:p w14:paraId="4576BE44" w14:textId="74AC4CE6" w:rsidR="00674BFB" w:rsidRPr="00EF3429" w:rsidRDefault="00674BFB" w:rsidP="00D713CE">
            <w:pPr>
              <w:tabs>
                <w:tab w:val="left" w:pos="5796"/>
              </w:tabs>
            </w:pPr>
          </w:p>
        </w:tc>
      </w:tr>
      <w:tr w:rsidR="00FA369A" w:rsidRPr="00EF3429" w14:paraId="0D52C161" w14:textId="77777777" w:rsidTr="3BF41E41">
        <w:trPr>
          <w:gridAfter w:val="1"/>
          <w:wAfter w:w="345" w:type="dxa"/>
        </w:trPr>
        <w:tc>
          <w:tcPr>
            <w:tcW w:w="2411" w:type="dxa"/>
          </w:tcPr>
          <w:p w14:paraId="56E1BA9F" w14:textId="77777777" w:rsidR="00FA369A" w:rsidRPr="008E14B7" w:rsidRDefault="00FA369A" w:rsidP="00D713CE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t>Student illness</w:t>
            </w:r>
          </w:p>
        </w:tc>
        <w:tc>
          <w:tcPr>
            <w:tcW w:w="7575" w:type="dxa"/>
          </w:tcPr>
          <w:p w14:paraId="54105AE9" w14:textId="446267BE" w:rsidR="00FA369A" w:rsidRDefault="00FA369A" w:rsidP="00D713CE">
            <w:pPr>
              <w:tabs>
                <w:tab w:val="left" w:pos="5796"/>
              </w:tabs>
            </w:pPr>
            <w:r w:rsidRPr="00EF3429">
              <w:t>Staff and students who are unwell are not able to attend school. Students who present unwell will be required to go home.</w:t>
            </w:r>
          </w:p>
          <w:p w14:paraId="2CC143CC" w14:textId="0B9AFE09" w:rsidR="00674BFB" w:rsidRPr="00EF3429" w:rsidRDefault="00674BFB" w:rsidP="00D713CE">
            <w:pPr>
              <w:tabs>
                <w:tab w:val="left" w:pos="5796"/>
              </w:tabs>
            </w:pPr>
          </w:p>
        </w:tc>
      </w:tr>
      <w:tr w:rsidR="00FA369A" w:rsidRPr="00EF3429" w14:paraId="0E1F4E17" w14:textId="77777777" w:rsidTr="3BF41E41">
        <w:trPr>
          <w:gridAfter w:val="1"/>
          <w:wAfter w:w="345" w:type="dxa"/>
        </w:trPr>
        <w:tc>
          <w:tcPr>
            <w:tcW w:w="2411" w:type="dxa"/>
          </w:tcPr>
          <w:p w14:paraId="3AD158AA" w14:textId="77777777" w:rsidR="00FA369A" w:rsidRPr="008E14B7" w:rsidRDefault="00FA369A" w:rsidP="00D713CE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t>Hygiene</w:t>
            </w:r>
          </w:p>
        </w:tc>
        <w:tc>
          <w:tcPr>
            <w:tcW w:w="7575" w:type="dxa"/>
          </w:tcPr>
          <w:p w14:paraId="4F389DEC" w14:textId="544333C2" w:rsidR="00FA369A" w:rsidRDefault="00FA369A" w:rsidP="00D713CE">
            <w:pPr>
              <w:tabs>
                <w:tab w:val="left" w:pos="5796"/>
              </w:tabs>
            </w:pPr>
            <w:r w:rsidRPr="00EF3429">
              <w:t>Schools will maintain and promote appropriate hand hygiene and respiratory hygiene practices. Students will need to wash</w:t>
            </w:r>
            <w:r w:rsidR="00674BFB">
              <w:t xml:space="preserve"> hands</w:t>
            </w:r>
            <w:r w:rsidRPr="00EF3429">
              <w:t xml:space="preserve"> and use hand sanitisers throughout the day. Students will not be allowed to share food or drink. </w:t>
            </w:r>
          </w:p>
          <w:p w14:paraId="0C4354F7" w14:textId="127C8CF7" w:rsidR="00674BFB" w:rsidRPr="00EF3429" w:rsidRDefault="00674BFB" w:rsidP="00D713CE">
            <w:pPr>
              <w:tabs>
                <w:tab w:val="left" w:pos="5796"/>
              </w:tabs>
            </w:pPr>
          </w:p>
        </w:tc>
      </w:tr>
      <w:tr w:rsidR="00697639" w:rsidRPr="00EF3429" w14:paraId="6901BBC2" w14:textId="77777777" w:rsidTr="3BF41E41">
        <w:trPr>
          <w:gridAfter w:val="1"/>
          <w:wAfter w:w="345" w:type="dxa"/>
        </w:trPr>
        <w:tc>
          <w:tcPr>
            <w:tcW w:w="2411" w:type="dxa"/>
          </w:tcPr>
          <w:p w14:paraId="719BB371" w14:textId="7D764DC6" w:rsidR="00697639" w:rsidRDefault="00782758" w:rsidP="00D713CE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t>Masks</w:t>
            </w:r>
          </w:p>
          <w:p w14:paraId="631CAD0F" w14:textId="77777777" w:rsidR="00992158" w:rsidRDefault="00992158" w:rsidP="00D713CE">
            <w:pPr>
              <w:rPr>
                <w:b/>
                <w:bCs/>
              </w:rPr>
            </w:pPr>
          </w:p>
          <w:p w14:paraId="3DDA2ECE" w14:textId="77777777" w:rsidR="00992158" w:rsidRDefault="00992158" w:rsidP="00D713CE">
            <w:pPr>
              <w:rPr>
                <w:b/>
                <w:bCs/>
              </w:rPr>
            </w:pPr>
          </w:p>
          <w:p w14:paraId="6CE1DCEC" w14:textId="77777777" w:rsidR="00992158" w:rsidRDefault="00992158" w:rsidP="00D713CE">
            <w:pPr>
              <w:rPr>
                <w:b/>
                <w:bCs/>
              </w:rPr>
            </w:pPr>
          </w:p>
          <w:p w14:paraId="0A2A0FC0" w14:textId="77777777" w:rsidR="00992158" w:rsidRDefault="00992158" w:rsidP="00D713CE">
            <w:pPr>
              <w:rPr>
                <w:b/>
                <w:bCs/>
              </w:rPr>
            </w:pPr>
          </w:p>
          <w:p w14:paraId="58553457" w14:textId="77777777" w:rsidR="00992158" w:rsidRDefault="00992158" w:rsidP="00D713CE">
            <w:pPr>
              <w:rPr>
                <w:b/>
                <w:bCs/>
              </w:rPr>
            </w:pPr>
          </w:p>
          <w:p w14:paraId="5916D6DF" w14:textId="77777777" w:rsidR="00992158" w:rsidRDefault="00992158" w:rsidP="00D713CE">
            <w:pPr>
              <w:rPr>
                <w:b/>
                <w:bCs/>
              </w:rPr>
            </w:pPr>
          </w:p>
          <w:p w14:paraId="0177EDF8" w14:textId="57C5C4AC" w:rsidR="00992158" w:rsidRPr="008E14B7" w:rsidRDefault="00992158" w:rsidP="00D713CE">
            <w:pPr>
              <w:rPr>
                <w:b/>
                <w:bCs/>
              </w:rPr>
            </w:pPr>
          </w:p>
        </w:tc>
        <w:tc>
          <w:tcPr>
            <w:tcW w:w="7575" w:type="dxa"/>
          </w:tcPr>
          <w:p w14:paraId="69852643" w14:textId="4EC795F2" w:rsidR="00B8222A" w:rsidRDefault="00B8222A" w:rsidP="00D713CE">
            <w:pPr>
              <w:tabs>
                <w:tab w:val="left" w:pos="5796"/>
              </w:tabs>
            </w:pPr>
            <w:r w:rsidRPr="00EF3429">
              <w:t xml:space="preserve">Students in years 3-6 are encouraged to wear a mask if they are comfortable doing so. </w:t>
            </w:r>
            <w:r w:rsidRPr="00B8222A">
              <w:t>M</w:t>
            </w:r>
            <w:r w:rsidRPr="00EF3429">
              <w:t>asks may not be suitable for students with a disability or medical condition</w:t>
            </w:r>
            <w:r>
              <w:t xml:space="preserve"> and </w:t>
            </w:r>
            <w:r w:rsidR="008A4C80">
              <w:t xml:space="preserve">the </w:t>
            </w:r>
            <w:r>
              <w:t>s</w:t>
            </w:r>
            <w:r w:rsidRPr="00EF3429">
              <w:t xml:space="preserve">chool will make allowances for those students not to wear masks. </w:t>
            </w:r>
          </w:p>
          <w:p w14:paraId="3419BFAB" w14:textId="77777777" w:rsidR="00B8222A" w:rsidRDefault="00B8222A" w:rsidP="00D713CE">
            <w:pPr>
              <w:tabs>
                <w:tab w:val="left" w:pos="5796"/>
              </w:tabs>
            </w:pPr>
          </w:p>
          <w:p w14:paraId="70F102B5" w14:textId="3F940319" w:rsidR="00697639" w:rsidRPr="00EF3429" w:rsidRDefault="00B8222A" w:rsidP="00D713CE">
            <w:pPr>
              <w:tabs>
                <w:tab w:val="left" w:pos="5796"/>
              </w:tabs>
            </w:pPr>
            <w:r w:rsidRPr="00F87B76">
              <w:rPr>
                <w:i/>
                <w:iCs/>
              </w:rPr>
              <w:t>* Students will be required to wear their personal masks. Masks will be available</w:t>
            </w:r>
            <w:r>
              <w:rPr>
                <w:i/>
                <w:iCs/>
              </w:rPr>
              <w:t xml:space="preserve"> at school</w:t>
            </w:r>
            <w:r w:rsidRPr="00F87B76">
              <w:rPr>
                <w:i/>
                <w:iCs/>
              </w:rPr>
              <w:t xml:space="preserve"> for those who require them. Disposable masks need to be changed every four hours. </w:t>
            </w:r>
          </w:p>
        </w:tc>
      </w:tr>
      <w:tr w:rsidR="00F46C5D" w:rsidRPr="00EF3429" w14:paraId="5E54CD04" w14:textId="77777777" w:rsidTr="3BF41E41">
        <w:trPr>
          <w:gridAfter w:val="1"/>
          <w:wAfter w:w="345" w:type="dxa"/>
        </w:trPr>
        <w:tc>
          <w:tcPr>
            <w:tcW w:w="2411" w:type="dxa"/>
            <w:tcBorders>
              <w:bottom w:val="single" w:sz="4" w:space="0" w:color="auto"/>
            </w:tcBorders>
          </w:tcPr>
          <w:p w14:paraId="7C3BDA1C" w14:textId="32B11581" w:rsidR="00F46C5D" w:rsidRPr="008E14B7" w:rsidRDefault="00F46C5D" w:rsidP="00D713CE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t>Environmental cleaning</w:t>
            </w:r>
          </w:p>
        </w:tc>
        <w:tc>
          <w:tcPr>
            <w:tcW w:w="7575" w:type="dxa"/>
            <w:tcBorders>
              <w:bottom w:val="single" w:sz="4" w:space="0" w:color="auto"/>
            </w:tcBorders>
          </w:tcPr>
          <w:p w14:paraId="4E92C270" w14:textId="77777777" w:rsidR="00F46C5D" w:rsidRDefault="00F46C5D" w:rsidP="00D713CE">
            <w:pPr>
              <w:tabs>
                <w:tab w:val="left" w:pos="5796"/>
              </w:tabs>
            </w:pPr>
            <w:r>
              <w:t>Our school c</w:t>
            </w:r>
            <w:r w:rsidRPr="00EF3429">
              <w:t xml:space="preserve">leaning </w:t>
            </w:r>
            <w:r>
              <w:t>program</w:t>
            </w:r>
            <w:r w:rsidRPr="00EF3429">
              <w:t xml:space="preserve"> include</w:t>
            </w:r>
            <w:r>
              <w:t>s</w:t>
            </w:r>
            <w:r w:rsidRPr="00EF3429">
              <w:t xml:space="preserve"> regular cleaning of high touch services, frequently used objects, and play equipment.</w:t>
            </w:r>
          </w:p>
          <w:p w14:paraId="1F2B61D4" w14:textId="77777777" w:rsidR="00F46C5D" w:rsidRPr="00EF3429" w:rsidRDefault="00F46C5D" w:rsidP="00D713CE">
            <w:pPr>
              <w:tabs>
                <w:tab w:val="left" w:pos="5796"/>
              </w:tabs>
            </w:pPr>
          </w:p>
        </w:tc>
      </w:tr>
      <w:tr w:rsidR="00F46C5D" w:rsidRPr="00EF3429" w14:paraId="2582EDD0" w14:textId="77777777" w:rsidTr="3BF41E41">
        <w:tc>
          <w:tcPr>
            <w:tcW w:w="2411" w:type="dxa"/>
            <w:tcBorders>
              <w:top w:val="single" w:sz="4" w:space="0" w:color="auto"/>
            </w:tcBorders>
          </w:tcPr>
          <w:p w14:paraId="13F10759" w14:textId="77777777" w:rsidR="00F46C5D" w:rsidRPr="008E14B7" w:rsidRDefault="00F46C5D" w:rsidP="00D713CE">
            <w:pPr>
              <w:rPr>
                <w:b/>
                <w:bCs/>
              </w:rPr>
            </w:pPr>
            <w:r w:rsidRPr="008E14B7">
              <w:rPr>
                <w:b/>
                <w:bCs/>
              </w:rPr>
              <w:lastRenderedPageBreak/>
              <w:t>Physical Distancing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16EB05C6" w14:textId="7823BF6B" w:rsidR="00F46C5D" w:rsidRDefault="00F46C5D" w:rsidP="00D713CE">
            <w:pPr>
              <w:tabs>
                <w:tab w:val="left" w:pos="5796"/>
              </w:tabs>
            </w:pPr>
            <w:r>
              <w:t>P</w:t>
            </w:r>
            <w:r w:rsidRPr="00EF3429">
              <w:t xml:space="preserve">hysical distancing between children and young people is not always possible, particularly </w:t>
            </w:r>
            <w:r>
              <w:t>the</w:t>
            </w:r>
            <w:r w:rsidRPr="00EF3429">
              <w:t xml:space="preserve"> school environment</w:t>
            </w:r>
            <w:r>
              <w:t>. I</w:t>
            </w:r>
            <w:r w:rsidRPr="00EF3429">
              <w:t xml:space="preserve">t is </w:t>
            </w:r>
            <w:r>
              <w:t>however</w:t>
            </w:r>
            <w:r w:rsidRPr="00EF3429">
              <w:t xml:space="preserve"> important for limiting</w:t>
            </w:r>
            <w:r>
              <w:t xml:space="preserve"> the</w:t>
            </w:r>
            <w:r w:rsidRPr="00EF3429">
              <w:t xml:space="preserve"> transmission of COVID 19. </w:t>
            </w:r>
            <w:r>
              <w:t xml:space="preserve">To promote physical distancing there may need to be some adjustment to </w:t>
            </w:r>
            <w:r w:rsidRPr="00EF3429">
              <w:t>learning programs, breaktime</w:t>
            </w:r>
            <w:r>
              <w:t xml:space="preserve"> arrangements</w:t>
            </w:r>
            <w:r w:rsidRPr="00EF3429">
              <w:t xml:space="preserve">, </w:t>
            </w:r>
            <w:r>
              <w:t xml:space="preserve">our </w:t>
            </w:r>
            <w:r w:rsidRPr="00EF3429">
              <w:t>timetable</w:t>
            </w:r>
            <w:r>
              <w:t xml:space="preserve"> as well as</w:t>
            </w:r>
            <w:r w:rsidRPr="00EF3429">
              <w:t xml:space="preserve"> drop off</w:t>
            </w:r>
            <w:r>
              <w:t xml:space="preserve"> and</w:t>
            </w:r>
            <w:r w:rsidRPr="00EF3429">
              <w:t xml:space="preserve"> pick up and </w:t>
            </w:r>
            <w:r>
              <w:t>arrangements</w:t>
            </w:r>
            <w:r w:rsidRPr="00EF3429">
              <w:t>. More specific information about what this means for your child is included below.</w:t>
            </w:r>
          </w:p>
          <w:p w14:paraId="20B39C61" w14:textId="3DFFBC63" w:rsidR="00F46C5D" w:rsidRPr="00F2495E" w:rsidRDefault="00F46C5D" w:rsidP="00D713CE">
            <w:pPr>
              <w:tabs>
                <w:tab w:val="left" w:pos="5796"/>
              </w:tabs>
              <w:rPr>
                <w:sz w:val="20"/>
                <w:szCs w:val="20"/>
              </w:rPr>
            </w:pPr>
          </w:p>
        </w:tc>
      </w:tr>
      <w:tr w:rsidR="00F46C5D" w:rsidRPr="00EF3429" w14:paraId="6E27AC30" w14:textId="77777777" w:rsidTr="3BF41E41">
        <w:tc>
          <w:tcPr>
            <w:tcW w:w="2411" w:type="dxa"/>
          </w:tcPr>
          <w:p w14:paraId="48EF2231" w14:textId="77777777" w:rsidR="00F46C5D" w:rsidRPr="008E14B7" w:rsidRDefault="00F46C5D" w:rsidP="00D713CE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>Ventilation</w:t>
            </w:r>
          </w:p>
          <w:p w14:paraId="18FF9010" w14:textId="77777777" w:rsidR="00F46C5D" w:rsidRPr="008E14B7" w:rsidRDefault="00F46C5D" w:rsidP="00D713CE">
            <w:pPr>
              <w:rPr>
                <w:b/>
                <w:bCs/>
              </w:rPr>
            </w:pPr>
          </w:p>
        </w:tc>
        <w:tc>
          <w:tcPr>
            <w:tcW w:w="7920" w:type="dxa"/>
            <w:gridSpan w:val="2"/>
          </w:tcPr>
          <w:p w14:paraId="03CBA808" w14:textId="77777777" w:rsidR="00F46C5D" w:rsidRDefault="00F46C5D" w:rsidP="00D713CE">
            <w:pPr>
              <w:tabs>
                <w:tab w:val="left" w:pos="5796"/>
              </w:tabs>
            </w:pPr>
            <w:r w:rsidRPr="00EF3429">
              <w:t>All schools have been assessed to increase fresh air circulation</w:t>
            </w:r>
            <w:r>
              <w:t xml:space="preserve"> and this may involve changes to </w:t>
            </w:r>
            <w:r w:rsidRPr="00EF3429">
              <w:t>ventilation, modif</w:t>
            </w:r>
            <w:r>
              <w:t>ied</w:t>
            </w:r>
            <w:r w:rsidRPr="00EF3429">
              <w:t xml:space="preserve"> HVAC system settings</w:t>
            </w:r>
            <w:r>
              <w:t xml:space="preserve"> and</w:t>
            </w:r>
            <w:r w:rsidRPr="00EF3429">
              <w:t xml:space="preserve"> maximising</w:t>
            </w:r>
            <w:r>
              <w:t xml:space="preserve"> the use of</w:t>
            </w:r>
            <w:r w:rsidRPr="00EF3429">
              <w:t xml:space="preserve"> outdoor learning spaces. </w:t>
            </w:r>
          </w:p>
          <w:p w14:paraId="1F467C9F" w14:textId="46ECC197" w:rsidR="00F46C5D" w:rsidRPr="00F2495E" w:rsidRDefault="00F46C5D" w:rsidP="00D713CE">
            <w:pPr>
              <w:tabs>
                <w:tab w:val="left" w:pos="5796"/>
              </w:tabs>
              <w:rPr>
                <w:sz w:val="20"/>
                <w:szCs w:val="20"/>
              </w:rPr>
            </w:pPr>
          </w:p>
        </w:tc>
      </w:tr>
      <w:tr w:rsidR="00F46C5D" w:rsidRPr="00EF3429" w14:paraId="2C5984D0" w14:textId="77777777" w:rsidTr="3BF41E41">
        <w:tc>
          <w:tcPr>
            <w:tcW w:w="2411" w:type="dxa"/>
          </w:tcPr>
          <w:p w14:paraId="030591C5" w14:textId="40F10900" w:rsidR="00F46C5D" w:rsidRPr="008E14B7" w:rsidRDefault="00F46C5D" w:rsidP="00D713CE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>Managing suspected cases</w:t>
            </w:r>
          </w:p>
          <w:p w14:paraId="07B5EE70" w14:textId="77777777" w:rsidR="00F46C5D" w:rsidRPr="008E14B7" w:rsidRDefault="00F46C5D" w:rsidP="00D713CE">
            <w:pPr>
              <w:rPr>
                <w:b/>
                <w:bCs/>
              </w:rPr>
            </w:pPr>
          </w:p>
        </w:tc>
        <w:tc>
          <w:tcPr>
            <w:tcW w:w="7920" w:type="dxa"/>
            <w:gridSpan w:val="2"/>
          </w:tcPr>
          <w:p w14:paraId="2F713DCC" w14:textId="230E82DC" w:rsidR="00F46C5D" w:rsidRDefault="00F46C5D" w:rsidP="00D713CE">
            <w:r>
              <w:t>We are prepared to respond to</w:t>
            </w:r>
            <w:r w:rsidRPr="00EF3429">
              <w:t xml:space="preserve"> a positive COVID</w:t>
            </w:r>
            <w:r>
              <w:t>-19</w:t>
            </w:r>
            <w:r w:rsidRPr="00EF3429">
              <w:t xml:space="preserve"> case on campus</w:t>
            </w:r>
            <w:r>
              <w:t>, should the need arise</w:t>
            </w:r>
            <w:r w:rsidRPr="00EF3429">
              <w:t xml:space="preserve">. ACT Health will provide direction to the school and community, which may result in </w:t>
            </w:r>
            <w:r>
              <w:t xml:space="preserve">a </w:t>
            </w:r>
            <w:r w:rsidRPr="00EF3429">
              <w:t xml:space="preserve">full or partial school closure. </w:t>
            </w:r>
            <w:r>
              <w:t xml:space="preserve">A student who </w:t>
            </w:r>
            <w:r w:rsidRPr="00EF3429">
              <w:t>presents with symptoms of COVID-19</w:t>
            </w:r>
            <w:r>
              <w:t xml:space="preserve"> will be isolated</w:t>
            </w:r>
            <w:r w:rsidRPr="00EF3429">
              <w:t xml:space="preserve"> with suitable supervision</w:t>
            </w:r>
            <w:r>
              <w:t xml:space="preserve">, and parents </w:t>
            </w:r>
            <w:r w:rsidRPr="00EF3429">
              <w:t xml:space="preserve">will be required to collect their child. Symptomatic students will be required to wear </w:t>
            </w:r>
            <w:r>
              <w:t>a mask</w:t>
            </w:r>
            <w:r w:rsidRPr="00EF3429">
              <w:t xml:space="preserve">. </w:t>
            </w:r>
          </w:p>
          <w:p w14:paraId="467FB542" w14:textId="36F9FD25" w:rsidR="00F46C5D" w:rsidRPr="00F2495E" w:rsidRDefault="00F46C5D" w:rsidP="00D713CE">
            <w:pPr>
              <w:rPr>
                <w:sz w:val="20"/>
                <w:szCs w:val="20"/>
              </w:rPr>
            </w:pPr>
          </w:p>
        </w:tc>
      </w:tr>
      <w:tr w:rsidR="00F46C5D" w:rsidRPr="00EF3429" w14:paraId="791C0DE7" w14:textId="77777777" w:rsidTr="3BF41E41">
        <w:tc>
          <w:tcPr>
            <w:tcW w:w="2411" w:type="dxa"/>
            <w:tcBorders>
              <w:bottom w:val="single" w:sz="4" w:space="0" w:color="auto"/>
            </w:tcBorders>
          </w:tcPr>
          <w:p w14:paraId="0148DF41" w14:textId="6B075005" w:rsidR="00F46C5D" w:rsidRPr="008E14B7" w:rsidRDefault="00F46C5D" w:rsidP="00D713CE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>Will schools have routine testing for COVID-19?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14:paraId="24BD3AF7" w14:textId="652DB799" w:rsidR="00F46C5D" w:rsidRDefault="00F46C5D" w:rsidP="00D713CE">
            <w:r>
              <w:t xml:space="preserve">Anyone with COVID-19 symptoms should get tested immediately. </w:t>
            </w:r>
            <w:r w:rsidRPr="00EF3429">
              <w:t>ACT Health</w:t>
            </w:r>
            <w:r>
              <w:t xml:space="preserve"> is not </w:t>
            </w:r>
            <w:r w:rsidRPr="00EF3429">
              <w:t>recommend</w:t>
            </w:r>
            <w:r>
              <w:t>ing</w:t>
            </w:r>
            <w:r w:rsidRPr="00EF3429">
              <w:t xml:space="preserve"> routine</w:t>
            </w:r>
            <w:r>
              <w:t xml:space="preserve"> COVID-19 testing of children, young people</w:t>
            </w:r>
          </w:p>
          <w:p w14:paraId="2FEB4143" w14:textId="77777777" w:rsidR="00F46C5D" w:rsidRDefault="00F46C5D" w:rsidP="00D713CE">
            <w:r>
              <w:t>or staff using rapid antigen testing.</w:t>
            </w:r>
          </w:p>
          <w:p w14:paraId="63A98339" w14:textId="1444D6A5" w:rsidR="00F46C5D" w:rsidRPr="00F2495E" w:rsidRDefault="00F46C5D" w:rsidP="00D713CE">
            <w:pPr>
              <w:rPr>
                <w:sz w:val="20"/>
                <w:szCs w:val="20"/>
              </w:rPr>
            </w:pPr>
          </w:p>
        </w:tc>
      </w:tr>
      <w:tr w:rsidR="00F46C5D" w:rsidRPr="00EF3429" w14:paraId="4E256526" w14:textId="77777777" w:rsidTr="3BF41E41">
        <w:tc>
          <w:tcPr>
            <w:tcW w:w="2411" w:type="dxa"/>
            <w:tcBorders>
              <w:bottom w:val="single" w:sz="4" w:space="0" w:color="auto"/>
            </w:tcBorders>
          </w:tcPr>
          <w:p w14:paraId="444E474F" w14:textId="5F0F0B48" w:rsidR="00F46C5D" w:rsidRPr="008E14B7" w:rsidRDefault="00F46C5D" w:rsidP="00D713CE">
            <w:pPr>
              <w:tabs>
                <w:tab w:val="left" w:pos="5796"/>
              </w:tabs>
              <w:rPr>
                <w:b/>
                <w:bCs/>
              </w:rPr>
            </w:pPr>
            <w:r w:rsidRPr="008E14B7">
              <w:rPr>
                <w:b/>
                <w:bCs/>
              </w:rPr>
              <w:t>Wellbeing supports</w:t>
            </w:r>
          </w:p>
          <w:p w14:paraId="0A128D3A" w14:textId="77777777" w:rsidR="00F46C5D" w:rsidRPr="008E14B7" w:rsidRDefault="00F46C5D" w:rsidP="00D713CE">
            <w:pPr>
              <w:tabs>
                <w:tab w:val="left" w:pos="5796"/>
              </w:tabs>
              <w:rPr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14:paraId="152958F9" w14:textId="28F36CF6" w:rsidR="00F46C5D" w:rsidRDefault="00F46C5D" w:rsidP="00D713CE">
            <w:r w:rsidRPr="001F659D">
              <w:t>For parents and carers of students with a medical vulnerability: if you wish the school to make reasonable adjustments for the safe return of your child, you must consult a GP and provide medical advice to that effect. Where adjustments can’t be made, the school will support your child to learn from home.</w:t>
            </w:r>
          </w:p>
          <w:p w14:paraId="6A6C0C6B" w14:textId="23110B73" w:rsidR="00F46C5D" w:rsidRPr="00F2495E" w:rsidRDefault="00F46C5D" w:rsidP="00D713CE">
            <w:pPr>
              <w:rPr>
                <w:sz w:val="20"/>
                <w:szCs w:val="20"/>
              </w:rPr>
            </w:pPr>
          </w:p>
        </w:tc>
      </w:tr>
      <w:bookmarkEnd w:id="0"/>
    </w:tbl>
    <w:p w14:paraId="059F1200" w14:textId="45A4FDCD" w:rsidR="00994797" w:rsidRPr="00F2495E" w:rsidRDefault="00994797" w:rsidP="00202E2F">
      <w:pPr>
        <w:ind w:left="284"/>
        <w:rPr>
          <w:sz w:val="10"/>
          <w:szCs w:val="10"/>
        </w:rPr>
      </w:pPr>
    </w:p>
    <w:p w14:paraId="78AD9955" w14:textId="2829CA28" w:rsidR="00994797" w:rsidRDefault="001F659D" w:rsidP="00202E2F">
      <w:pPr>
        <w:ind w:left="284"/>
      </w:pPr>
      <w:r>
        <w:t>T</w:t>
      </w:r>
      <w:r w:rsidR="00994797">
        <w:t xml:space="preserve">o </w:t>
      </w:r>
      <w:r>
        <w:t>further support the</w:t>
      </w:r>
      <w:r w:rsidR="00994797">
        <w:t xml:space="preserve"> ACT Health Guidelines our school </w:t>
      </w:r>
      <w:r w:rsidR="000E5D24">
        <w:t xml:space="preserve">is </w:t>
      </w:r>
      <w:r w:rsidR="00994797">
        <w:t>making the following adjustments.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FA369A" w:rsidRPr="00EF3429" w14:paraId="4FDAF97A" w14:textId="77777777" w:rsidTr="00D713CE">
        <w:tc>
          <w:tcPr>
            <w:tcW w:w="1843" w:type="dxa"/>
          </w:tcPr>
          <w:p w14:paraId="0AB1C167" w14:textId="77777777" w:rsidR="00FA369A" w:rsidRPr="001F659D" w:rsidRDefault="00FA369A" w:rsidP="00202E2F">
            <w:pPr>
              <w:tabs>
                <w:tab w:val="left" w:pos="5796"/>
              </w:tabs>
              <w:ind w:left="284"/>
              <w:rPr>
                <w:b/>
                <w:bCs/>
                <w:color w:val="FF0000"/>
                <w:highlight w:val="green"/>
              </w:rPr>
            </w:pPr>
            <w:r w:rsidRPr="00E7784A">
              <w:rPr>
                <w:b/>
                <w:bCs/>
              </w:rPr>
              <w:t>Drop off and pick up</w:t>
            </w:r>
            <w:r w:rsidRPr="001F659D">
              <w:rPr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3675126C" w14:textId="28E048CC" w:rsidR="3F9FE88C" w:rsidRPr="002C1B17" w:rsidRDefault="3F9FE88C" w:rsidP="00202E2F">
            <w:pPr>
              <w:ind w:left="284"/>
              <w:rPr>
                <w:rFonts w:ascii="Calibri" w:eastAsia="Calibri" w:hAnsi="Calibri" w:cs="Calibri"/>
                <w:b/>
                <w:bCs/>
              </w:rPr>
            </w:pPr>
            <w:r w:rsidRPr="002C1B17">
              <w:rPr>
                <w:rFonts w:ascii="Calibri" w:eastAsia="Calibri" w:hAnsi="Calibri" w:cs="Calibri"/>
                <w:b/>
                <w:bCs/>
              </w:rPr>
              <w:t>Transitions at the beginning and end of each day</w:t>
            </w:r>
          </w:p>
          <w:p w14:paraId="2E1EB82D" w14:textId="4CF491CF" w:rsidR="3F9FE88C" w:rsidRPr="002C1B17" w:rsidRDefault="3F9FE88C" w:rsidP="00202E2F">
            <w:pPr>
              <w:pStyle w:val="ListParagraph"/>
              <w:numPr>
                <w:ilvl w:val="0"/>
                <w:numId w:val="8"/>
              </w:numPr>
              <w:ind w:left="284"/>
              <w:rPr>
                <w:rFonts w:eastAsiaTheme="minorEastAsia"/>
              </w:rPr>
            </w:pPr>
            <w:r w:rsidRPr="002C1B17">
              <w:rPr>
                <w:rFonts w:ascii="Calibri" w:eastAsia="Calibri" w:hAnsi="Calibri" w:cs="Calibri"/>
              </w:rPr>
              <w:t xml:space="preserve"> The school will be heavily reliant on our families maintaining social distancing </w:t>
            </w:r>
            <w:r w:rsidR="06885B2C" w:rsidRPr="002C1B17">
              <w:rPr>
                <w:rFonts w:ascii="Calibri" w:eastAsia="Calibri" w:hAnsi="Calibri" w:cs="Calibri"/>
              </w:rPr>
              <w:t>during t</w:t>
            </w:r>
            <w:r w:rsidRPr="002C1B17">
              <w:rPr>
                <w:rFonts w:ascii="Calibri" w:eastAsia="Calibri" w:hAnsi="Calibri" w:cs="Calibri"/>
              </w:rPr>
              <w:t xml:space="preserve">his </w:t>
            </w:r>
            <w:r w:rsidR="27050FA7" w:rsidRPr="002C1B17">
              <w:rPr>
                <w:rFonts w:ascii="Calibri" w:eastAsia="Calibri" w:hAnsi="Calibri" w:cs="Calibri"/>
              </w:rPr>
              <w:t>period</w:t>
            </w:r>
            <w:r w:rsidRPr="002C1B17">
              <w:rPr>
                <w:rFonts w:ascii="Calibri" w:eastAsia="Calibri" w:hAnsi="Calibri" w:cs="Calibri"/>
              </w:rPr>
              <w:t>. We ask that you do not enter the school</w:t>
            </w:r>
            <w:r w:rsidR="0EA09F01" w:rsidRPr="002C1B17">
              <w:rPr>
                <w:rFonts w:ascii="Calibri" w:eastAsia="Calibri" w:hAnsi="Calibri" w:cs="Calibri"/>
              </w:rPr>
              <w:t xml:space="preserve"> grounds or buildings </w:t>
            </w:r>
            <w:r w:rsidRPr="002C1B17">
              <w:rPr>
                <w:rFonts w:ascii="Calibri" w:eastAsia="Calibri" w:hAnsi="Calibri" w:cs="Calibri"/>
              </w:rPr>
              <w:t xml:space="preserve">unless it is </w:t>
            </w:r>
            <w:r w:rsidR="35E0F869" w:rsidRPr="002C1B17">
              <w:rPr>
                <w:rFonts w:ascii="Calibri" w:eastAsia="Calibri" w:hAnsi="Calibri" w:cs="Calibri"/>
              </w:rPr>
              <w:t>essential</w:t>
            </w:r>
            <w:r w:rsidR="69F87461" w:rsidRPr="002C1B17">
              <w:rPr>
                <w:rFonts w:ascii="Calibri" w:eastAsia="Calibri" w:hAnsi="Calibri" w:cs="Calibri"/>
              </w:rPr>
              <w:t>.</w:t>
            </w:r>
            <w:r w:rsidRPr="002C1B17">
              <w:rPr>
                <w:rFonts w:ascii="Calibri" w:eastAsia="Calibri" w:hAnsi="Calibri" w:cs="Calibri"/>
              </w:rPr>
              <w:t xml:space="preserve"> </w:t>
            </w:r>
            <w:r w:rsidR="4E7BE13E" w:rsidRPr="002C1B17">
              <w:rPr>
                <w:rFonts w:ascii="Calibri" w:eastAsia="Calibri" w:hAnsi="Calibri" w:cs="Calibri"/>
              </w:rPr>
              <w:t xml:space="preserve"> Please contact the Front Office for assistance. </w:t>
            </w:r>
          </w:p>
          <w:p w14:paraId="39519FB5" w14:textId="5B54DCC0" w:rsidR="3BF41E41" w:rsidRPr="002C1B17" w:rsidRDefault="3BF41E41" w:rsidP="00202E2F">
            <w:pPr>
              <w:ind w:left="284"/>
              <w:rPr>
                <w:rFonts w:ascii="Calibri" w:eastAsia="Calibri" w:hAnsi="Calibri" w:cs="Calibri"/>
              </w:rPr>
            </w:pPr>
          </w:p>
          <w:p w14:paraId="6E396C18" w14:textId="0DF13515" w:rsidR="41503E4D" w:rsidRPr="002C1B17" w:rsidRDefault="41503E4D" w:rsidP="00202E2F">
            <w:pPr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>R</w:t>
            </w:r>
            <w:r w:rsidRPr="002C1B17">
              <w:rPr>
                <w:rFonts w:ascii="Calibri" w:eastAsia="Calibri" w:hAnsi="Calibri" w:cs="Calibri"/>
                <w:b/>
                <w:bCs/>
              </w:rPr>
              <w:t xml:space="preserve">iding and </w:t>
            </w:r>
            <w:r w:rsidR="02B4B5A1" w:rsidRPr="002C1B17">
              <w:rPr>
                <w:rFonts w:ascii="Calibri" w:eastAsia="Calibri" w:hAnsi="Calibri" w:cs="Calibri"/>
                <w:b/>
                <w:bCs/>
              </w:rPr>
              <w:t>w</w:t>
            </w:r>
            <w:r w:rsidRPr="002C1B17">
              <w:rPr>
                <w:rFonts w:ascii="Calibri" w:eastAsia="Calibri" w:hAnsi="Calibri" w:cs="Calibri"/>
                <w:b/>
                <w:bCs/>
              </w:rPr>
              <w:t xml:space="preserve">alking to </w:t>
            </w:r>
            <w:r w:rsidR="73DF1A80" w:rsidRPr="002C1B17">
              <w:rPr>
                <w:rFonts w:ascii="Calibri" w:eastAsia="Calibri" w:hAnsi="Calibri" w:cs="Calibri"/>
                <w:b/>
                <w:bCs/>
              </w:rPr>
              <w:t>s</w:t>
            </w:r>
            <w:r w:rsidRPr="002C1B17">
              <w:rPr>
                <w:rFonts w:ascii="Calibri" w:eastAsia="Calibri" w:hAnsi="Calibri" w:cs="Calibri"/>
                <w:b/>
                <w:bCs/>
              </w:rPr>
              <w:t>chool</w:t>
            </w:r>
          </w:p>
          <w:p w14:paraId="139EE90A" w14:textId="60AE8766" w:rsidR="41503E4D" w:rsidRPr="002C1B17" w:rsidRDefault="41503E4D" w:rsidP="00202E2F">
            <w:pPr>
              <w:pStyle w:val="ListParagraph"/>
              <w:numPr>
                <w:ilvl w:val="0"/>
                <w:numId w:val="9"/>
              </w:numPr>
              <w:ind w:left="284"/>
              <w:rPr>
                <w:rFonts w:eastAsiaTheme="minorEastAsia"/>
              </w:rPr>
            </w:pPr>
            <w:r w:rsidRPr="002C1B17">
              <w:rPr>
                <w:rFonts w:ascii="Calibri" w:eastAsia="Calibri" w:hAnsi="Calibri" w:cs="Calibri"/>
              </w:rPr>
              <w:t xml:space="preserve"> Where possible we encourage students to walk or ride to school to ease the congestion in the car park.</w:t>
            </w:r>
            <w:r w:rsidR="14BFA738" w:rsidRPr="002C1B17">
              <w:rPr>
                <w:rFonts w:ascii="Calibri" w:eastAsia="Calibri" w:hAnsi="Calibri" w:cs="Calibri"/>
              </w:rPr>
              <w:t xml:space="preserve"> </w:t>
            </w:r>
            <w:r w:rsidR="14BFA738" w:rsidRPr="002C1B17">
              <w:t>Consider a part way point for older students to meet you outside of the school grounds.</w:t>
            </w:r>
          </w:p>
          <w:p w14:paraId="4331D0ED" w14:textId="60816FC6" w:rsidR="544789DC" w:rsidRPr="002C1B17" w:rsidRDefault="544789DC" w:rsidP="00202E2F">
            <w:pPr>
              <w:pStyle w:val="ListParagraph"/>
              <w:numPr>
                <w:ilvl w:val="0"/>
                <w:numId w:val="9"/>
              </w:numPr>
              <w:ind w:left="284"/>
              <w:rPr>
                <w:rFonts w:eastAsiaTheme="minorEastAsia"/>
              </w:rPr>
            </w:pPr>
            <w:r w:rsidRPr="002C1B17">
              <w:t>Students</w:t>
            </w:r>
            <w:r w:rsidR="5830F720" w:rsidRPr="002C1B17">
              <w:t xml:space="preserve"> should enter the school g</w:t>
            </w:r>
            <w:r w:rsidR="6B6B4FB6" w:rsidRPr="002C1B17">
              <w:t>rounds via their usual gate and path and go directly to their designated area.</w:t>
            </w:r>
            <w:r w:rsidR="7F9DB8F8" w:rsidRPr="002C1B17">
              <w:t xml:space="preserve"> S</w:t>
            </w:r>
            <w:r w:rsidR="7F9DB8F8" w:rsidRPr="002C1B17">
              <w:rPr>
                <w:sz w:val="24"/>
                <w:szCs w:val="24"/>
              </w:rPr>
              <w:t>tudents accompanied by an adult should be taken to the designated entry points at the front of the school</w:t>
            </w:r>
            <w:r w:rsidR="285AFDC4" w:rsidRPr="002C1B17">
              <w:rPr>
                <w:sz w:val="24"/>
                <w:szCs w:val="24"/>
              </w:rPr>
              <w:t>. Seniors enter near the hall, juniors near the Scrivener building.</w:t>
            </w:r>
          </w:p>
          <w:p w14:paraId="2939C03A" w14:textId="688FD8AF" w:rsidR="3BF41E41" w:rsidRPr="002C1B17" w:rsidRDefault="3BF41E41" w:rsidP="00202E2F">
            <w:pPr>
              <w:ind w:left="284"/>
              <w:rPr>
                <w:rFonts w:ascii="Calibri" w:eastAsia="Calibri" w:hAnsi="Calibri" w:cs="Calibri"/>
                <w:b/>
                <w:bCs/>
              </w:rPr>
            </w:pPr>
          </w:p>
          <w:p w14:paraId="5706F2CF" w14:textId="6AF72500" w:rsidR="0BBDCC34" w:rsidRPr="002C1B17" w:rsidRDefault="0BBDCC34" w:rsidP="00202E2F">
            <w:pPr>
              <w:ind w:left="284"/>
              <w:rPr>
                <w:rFonts w:ascii="Calibri" w:eastAsia="Calibri" w:hAnsi="Calibri" w:cs="Calibri"/>
                <w:b/>
                <w:bCs/>
              </w:rPr>
            </w:pPr>
            <w:r w:rsidRPr="002C1B17">
              <w:rPr>
                <w:rFonts w:ascii="Calibri" w:eastAsia="Calibri" w:hAnsi="Calibri" w:cs="Calibri"/>
                <w:b/>
                <w:bCs/>
              </w:rPr>
              <w:t xml:space="preserve">Students </w:t>
            </w:r>
            <w:r w:rsidR="27FC847F" w:rsidRPr="002C1B17">
              <w:rPr>
                <w:rFonts w:ascii="Calibri" w:eastAsia="Calibri" w:hAnsi="Calibri" w:cs="Calibri"/>
                <w:b/>
                <w:bCs/>
              </w:rPr>
              <w:t>transported by car</w:t>
            </w:r>
          </w:p>
          <w:p w14:paraId="448F2350" w14:textId="2A398BF6" w:rsidR="39361269" w:rsidRPr="002C1B17" w:rsidRDefault="39361269" w:rsidP="00202E2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eastAsiaTheme="minorEastAsia"/>
                <w:color w:val="000000" w:themeColor="text1"/>
              </w:rPr>
            </w:pPr>
            <w:r w:rsidRPr="002C1B17">
              <w:rPr>
                <w:rFonts w:ascii="Calibri" w:eastAsia="Calibri" w:hAnsi="Calibri" w:cs="Calibri"/>
                <w:color w:val="000000" w:themeColor="text1"/>
              </w:rPr>
              <w:t>Parent/carers should NOT arrive at the school before 3pm as there will be no parking available in the school car park</w:t>
            </w:r>
            <w:r w:rsidR="5A44D14C" w:rsidRPr="002C1B17">
              <w:rPr>
                <w:rFonts w:ascii="Calibri" w:eastAsia="Calibri" w:hAnsi="Calibri" w:cs="Calibri"/>
                <w:color w:val="000000" w:themeColor="text1"/>
              </w:rPr>
              <w:t>.  A</w:t>
            </w:r>
            <w:r w:rsidRPr="002C1B17">
              <w:rPr>
                <w:rFonts w:ascii="Calibri" w:eastAsia="Calibri" w:hAnsi="Calibri" w:cs="Calibri"/>
                <w:color w:val="000000" w:themeColor="text1"/>
              </w:rPr>
              <w:t xml:space="preserve">rriving before 3pm will impact on traffic flow on surrounding streets.  Students will be waiting in the designated pick-up areas from 3 pm. </w:t>
            </w:r>
            <w:r w:rsidRPr="002C1B17">
              <w:rPr>
                <w:rFonts w:ascii="Calibri" w:eastAsia="Calibri" w:hAnsi="Calibri" w:cs="Calibri"/>
              </w:rPr>
              <w:t xml:space="preserve"> </w:t>
            </w:r>
          </w:p>
          <w:p w14:paraId="5BF3B781" w14:textId="0C15FB43" w:rsidR="788E3C7E" w:rsidRPr="002C1B17" w:rsidRDefault="788E3C7E" w:rsidP="00202E2F">
            <w:pPr>
              <w:pStyle w:val="ListParagraph"/>
              <w:numPr>
                <w:ilvl w:val="0"/>
                <w:numId w:val="1"/>
              </w:numPr>
              <w:ind w:left="284"/>
              <w:rPr>
                <w:rFonts w:eastAsiaTheme="minorEastAsia"/>
                <w:color w:val="000000" w:themeColor="text1"/>
              </w:rPr>
            </w:pPr>
            <w:r w:rsidRPr="002C1B17">
              <w:rPr>
                <w:rFonts w:ascii="Calibri" w:eastAsia="Calibri" w:hAnsi="Calibri" w:cs="Calibri"/>
              </w:rPr>
              <w:t>As we do not have space available to establish a designated area for siblings/family groups, drivers will need to stop at each area assigned to their children.</w:t>
            </w:r>
          </w:p>
          <w:p w14:paraId="260D8103" w14:textId="0C5F5134" w:rsidR="3BF41E41" w:rsidRPr="002C1B17" w:rsidRDefault="3BF41E41" w:rsidP="00202E2F">
            <w:pPr>
              <w:ind w:left="284"/>
              <w:rPr>
                <w:rFonts w:ascii="Calibri" w:eastAsia="Calibri" w:hAnsi="Calibri" w:cs="Calibri"/>
              </w:rPr>
            </w:pPr>
          </w:p>
          <w:p w14:paraId="15095731" w14:textId="64BAD1BF" w:rsidR="473360B5" w:rsidRPr="002C1B17" w:rsidRDefault="473360B5" w:rsidP="00202E2F">
            <w:pPr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 xml:space="preserve">The location </w:t>
            </w:r>
            <w:r w:rsidR="596047B5" w:rsidRPr="002C1B17">
              <w:rPr>
                <w:rFonts w:ascii="Calibri" w:eastAsia="Calibri" w:hAnsi="Calibri" w:cs="Calibri"/>
              </w:rPr>
              <w:t xml:space="preserve">and small car park </w:t>
            </w:r>
            <w:r w:rsidRPr="002C1B17">
              <w:rPr>
                <w:rFonts w:ascii="Calibri" w:eastAsia="Calibri" w:hAnsi="Calibri" w:cs="Calibri"/>
              </w:rPr>
              <w:t xml:space="preserve">of our school impacts significantly on </w:t>
            </w:r>
            <w:r w:rsidR="79194E7F" w:rsidRPr="002C1B17">
              <w:rPr>
                <w:rFonts w:ascii="Calibri" w:eastAsia="Calibri" w:hAnsi="Calibri" w:cs="Calibri"/>
              </w:rPr>
              <w:t xml:space="preserve">available </w:t>
            </w:r>
            <w:r w:rsidRPr="002C1B17">
              <w:rPr>
                <w:rFonts w:ascii="Calibri" w:eastAsia="Calibri" w:hAnsi="Calibri" w:cs="Calibri"/>
              </w:rPr>
              <w:t xml:space="preserve">parking and traffic flow. As </w:t>
            </w:r>
            <w:r w:rsidRPr="002C1B17">
              <w:rPr>
                <w:rFonts w:ascii="Calibri" w:eastAsia="Calibri" w:hAnsi="Calibri" w:cs="Calibri"/>
                <w:color w:val="000000" w:themeColor="text1"/>
              </w:rPr>
              <w:t>student safety is our focus, y</w:t>
            </w:r>
            <w:r w:rsidRPr="002C1B17">
              <w:rPr>
                <w:rFonts w:ascii="Calibri" w:eastAsia="Calibri" w:hAnsi="Calibri" w:cs="Calibri"/>
              </w:rPr>
              <w:t>our patience and cooperation regarding the arrangements</w:t>
            </w:r>
            <w:r w:rsidR="54BFDFBF" w:rsidRPr="002C1B17">
              <w:rPr>
                <w:rFonts w:ascii="Calibri" w:eastAsia="Calibri" w:hAnsi="Calibri" w:cs="Calibri"/>
              </w:rPr>
              <w:t xml:space="preserve"> outlined </w:t>
            </w:r>
            <w:r w:rsidR="076D3962" w:rsidRPr="002C1B17">
              <w:rPr>
                <w:rFonts w:ascii="Calibri" w:eastAsia="Calibri" w:hAnsi="Calibri" w:cs="Calibri"/>
              </w:rPr>
              <w:t>above i</w:t>
            </w:r>
            <w:r w:rsidRPr="002C1B17">
              <w:rPr>
                <w:rFonts w:ascii="Calibri" w:eastAsia="Calibri" w:hAnsi="Calibri" w:cs="Calibri"/>
              </w:rPr>
              <w:t xml:space="preserve">s appreciated. </w:t>
            </w:r>
            <w:r w:rsidR="03FCC73D" w:rsidRPr="002C1B17">
              <w:rPr>
                <w:rFonts w:ascii="Calibri" w:eastAsia="Calibri" w:hAnsi="Calibri" w:cs="Calibri"/>
              </w:rPr>
              <w:t xml:space="preserve"> P</w:t>
            </w:r>
            <w:r w:rsidRPr="002C1B17">
              <w:rPr>
                <w:rFonts w:ascii="Calibri" w:eastAsia="Calibri" w:hAnsi="Calibri" w:cs="Calibri"/>
              </w:rPr>
              <w:t xml:space="preserve">revious </w:t>
            </w:r>
            <w:r w:rsidRPr="002C1B17">
              <w:rPr>
                <w:rFonts w:ascii="Calibri" w:eastAsia="Calibri" w:hAnsi="Calibri" w:cs="Calibri"/>
              </w:rPr>
              <w:lastRenderedPageBreak/>
              <w:t xml:space="preserve">experience has demonstrated that all students can be collected by 3.20pm </w:t>
            </w:r>
            <w:r w:rsidR="0E3C4279" w:rsidRPr="002C1B17">
              <w:rPr>
                <w:rFonts w:ascii="Calibri" w:eastAsia="Calibri" w:hAnsi="Calibri" w:cs="Calibri"/>
              </w:rPr>
              <w:t>when this process is followed by all members of the community.</w:t>
            </w:r>
          </w:p>
          <w:p w14:paraId="15652A82" w14:textId="7AC3DA1C" w:rsidR="3BF41E41" w:rsidRPr="002C1B17" w:rsidRDefault="3BF41E41" w:rsidP="00202E2F">
            <w:pPr>
              <w:ind w:left="284"/>
              <w:rPr>
                <w:rFonts w:ascii="Calibri" w:eastAsia="Calibri" w:hAnsi="Calibri" w:cs="Calibri"/>
                <w:b/>
                <w:bCs/>
              </w:rPr>
            </w:pPr>
          </w:p>
          <w:p w14:paraId="4C92C1C9" w14:textId="5A42BF54" w:rsidR="5786C502" w:rsidRPr="002C1B17" w:rsidRDefault="5786C502" w:rsidP="00202E2F">
            <w:pPr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 xml:space="preserve">There are </w:t>
            </w:r>
            <w:r w:rsidRPr="002C1B17">
              <w:rPr>
                <w:rFonts w:ascii="Calibri" w:eastAsia="Calibri" w:hAnsi="Calibri" w:cs="Calibri"/>
                <w:b/>
                <w:bCs/>
              </w:rPr>
              <w:t xml:space="preserve">3 designated drop-off/pick-up areas – </w:t>
            </w:r>
            <w:r w:rsidR="66F6EF25" w:rsidRPr="002C1B17">
              <w:rPr>
                <w:rFonts w:ascii="Calibri" w:eastAsia="Calibri" w:hAnsi="Calibri" w:cs="Calibri"/>
                <w:b/>
                <w:bCs/>
              </w:rPr>
              <w:t>P</w:t>
            </w:r>
            <w:r w:rsidRPr="002C1B17">
              <w:rPr>
                <w:rFonts w:ascii="Calibri" w:eastAsia="Calibri" w:hAnsi="Calibri" w:cs="Calibri"/>
                <w:b/>
                <w:bCs/>
              </w:rPr>
              <w:t>reschool, Y</w:t>
            </w:r>
            <w:r w:rsidR="684A7E2D" w:rsidRPr="002C1B17">
              <w:rPr>
                <w:rFonts w:ascii="Calibri" w:eastAsia="Calibri" w:hAnsi="Calibri" w:cs="Calibri"/>
                <w:b/>
                <w:bCs/>
              </w:rPr>
              <w:t>ea</w:t>
            </w:r>
            <w:r w:rsidRPr="002C1B17">
              <w:rPr>
                <w:rFonts w:ascii="Calibri" w:eastAsia="Calibri" w:hAnsi="Calibri" w:cs="Calibri"/>
                <w:b/>
                <w:bCs/>
              </w:rPr>
              <w:t>rs</w:t>
            </w:r>
            <w:r w:rsidR="71376CD8" w:rsidRPr="002C1B1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C1B17">
              <w:rPr>
                <w:rFonts w:ascii="Calibri" w:eastAsia="Calibri" w:hAnsi="Calibri" w:cs="Calibri"/>
                <w:b/>
                <w:bCs/>
              </w:rPr>
              <w:t>K-</w:t>
            </w:r>
            <w:proofErr w:type="gramStart"/>
            <w:r w:rsidRPr="002C1B17">
              <w:rPr>
                <w:rFonts w:ascii="Calibri" w:eastAsia="Calibri" w:hAnsi="Calibri" w:cs="Calibri"/>
                <w:b/>
                <w:bCs/>
              </w:rPr>
              <w:t>2</w:t>
            </w:r>
            <w:proofErr w:type="gramEnd"/>
            <w:r w:rsidRPr="002C1B17">
              <w:rPr>
                <w:rFonts w:ascii="Calibri" w:eastAsia="Calibri" w:hAnsi="Calibri" w:cs="Calibri"/>
                <w:b/>
                <w:bCs/>
              </w:rPr>
              <w:t xml:space="preserve"> and Y</w:t>
            </w:r>
            <w:r w:rsidR="3F4214E4" w:rsidRPr="002C1B17">
              <w:rPr>
                <w:rFonts w:ascii="Calibri" w:eastAsia="Calibri" w:hAnsi="Calibri" w:cs="Calibri"/>
                <w:b/>
                <w:bCs/>
              </w:rPr>
              <w:t>ea</w:t>
            </w:r>
            <w:r w:rsidRPr="002C1B17"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 w:rsidRPr="002C1B17">
              <w:br/>
            </w:r>
            <w:r w:rsidRPr="002C1B17">
              <w:rPr>
                <w:rFonts w:ascii="Calibri" w:eastAsia="Calibri" w:hAnsi="Calibri" w:cs="Calibri"/>
                <w:b/>
                <w:bCs/>
              </w:rPr>
              <w:t>3-6</w:t>
            </w:r>
            <w:r w:rsidR="4E2352FA" w:rsidRPr="002C1B17">
              <w:rPr>
                <w:rFonts w:ascii="Calibri" w:eastAsia="Calibri" w:hAnsi="Calibri" w:cs="Calibri"/>
                <w:b/>
                <w:bCs/>
              </w:rPr>
              <w:t xml:space="preserve"> (see map below)</w:t>
            </w:r>
            <w:r w:rsidRPr="002C1B17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6DD91301" w14:textId="54B01F69" w:rsidR="3BF41E41" w:rsidRPr="002C1B17" w:rsidRDefault="3BF41E41" w:rsidP="00202E2F">
            <w:pPr>
              <w:ind w:left="284"/>
              <w:rPr>
                <w:b/>
                <w:bCs/>
                <w:i/>
                <w:iCs/>
              </w:rPr>
            </w:pPr>
          </w:p>
          <w:p w14:paraId="20FB2BC9" w14:textId="77777777" w:rsidR="00E7784A" w:rsidRPr="002C1B17" w:rsidRDefault="00E7784A" w:rsidP="00202E2F">
            <w:pPr>
              <w:ind w:left="284"/>
              <w:contextualSpacing/>
              <w:rPr>
                <w:b/>
                <w:bCs/>
                <w:i/>
                <w:iCs/>
              </w:rPr>
            </w:pPr>
            <w:r w:rsidRPr="002C1B17">
              <w:rPr>
                <w:b/>
                <w:bCs/>
                <w:i/>
                <w:iCs/>
              </w:rPr>
              <w:t>Senior students - Years 3 - 6</w:t>
            </w:r>
          </w:p>
          <w:p w14:paraId="02F4CA21" w14:textId="59A7C0B3" w:rsidR="006768F0" w:rsidRPr="002C1B17" w:rsidRDefault="2B1E40DE" w:rsidP="00202E2F">
            <w:pPr>
              <w:pStyle w:val="ListParagraph"/>
              <w:numPr>
                <w:ilvl w:val="0"/>
                <w:numId w:val="18"/>
              </w:numPr>
              <w:ind w:left="284"/>
            </w:pPr>
            <w:r w:rsidRPr="002C1B17">
              <w:rPr>
                <w:sz w:val="24"/>
                <w:szCs w:val="24"/>
              </w:rPr>
              <w:t>E</w:t>
            </w:r>
            <w:r w:rsidR="5C02E0A0" w:rsidRPr="002C1B17">
              <w:rPr>
                <w:sz w:val="24"/>
                <w:szCs w:val="24"/>
              </w:rPr>
              <w:t>nter</w:t>
            </w:r>
            <w:r w:rsidR="5F4E2301" w:rsidRPr="002C1B17">
              <w:rPr>
                <w:sz w:val="24"/>
                <w:szCs w:val="24"/>
              </w:rPr>
              <w:t xml:space="preserve"> and leave </w:t>
            </w:r>
            <w:r w:rsidR="5C02E0A0" w:rsidRPr="002C1B17">
              <w:rPr>
                <w:sz w:val="24"/>
                <w:szCs w:val="24"/>
              </w:rPr>
              <w:t>the school grounds by being dropped off and picked up at the front of the school</w:t>
            </w:r>
            <w:r w:rsidR="4A392F64" w:rsidRPr="002C1B17">
              <w:rPr>
                <w:sz w:val="24"/>
                <w:szCs w:val="24"/>
              </w:rPr>
              <w:t xml:space="preserve"> near the hall</w:t>
            </w:r>
            <w:r w:rsidR="4B4A1913" w:rsidRPr="002C1B17">
              <w:rPr>
                <w:sz w:val="24"/>
                <w:szCs w:val="24"/>
              </w:rPr>
              <w:t xml:space="preserve">. Students to then </w:t>
            </w:r>
            <w:r w:rsidR="4B1E1ACF" w:rsidRPr="002C1B17">
              <w:rPr>
                <w:sz w:val="24"/>
                <w:szCs w:val="24"/>
              </w:rPr>
              <w:t xml:space="preserve">take the path between </w:t>
            </w:r>
            <w:r w:rsidR="5C02E0A0" w:rsidRPr="002C1B17">
              <w:rPr>
                <w:sz w:val="24"/>
                <w:szCs w:val="24"/>
              </w:rPr>
              <w:t>the hall</w:t>
            </w:r>
            <w:r w:rsidR="347ACA34" w:rsidRPr="002C1B17">
              <w:rPr>
                <w:sz w:val="24"/>
                <w:szCs w:val="24"/>
              </w:rPr>
              <w:t xml:space="preserve"> and bottom oval to the blacktop.</w:t>
            </w:r>
          </w:p>
          <w:p w14:paraId="72F5AA26" w14:textId="77777777" w:rsidR="00E7784A" w:rsidRPr="002C1B17" w:rsidRDefault="00E7784A" w:rsidP="00202E2F">
            <w:pPr>
              <w:ind w:left="284"/>
              <w:rPr>
                <w:b/>
                <w:bCs/>
                <w:i/>
                <w:iCs/>
              </w:rPr>
            </w:pPr>
            <w:r w:rsidRPr="002C1B17">
              <w:rPr>
                <w:b/>
                <w:bCs/>
                <w:i/>
                <w:iCs/>
              </w:rPr>
              <w:t xml:space="preserve">Junior Students - Kinder, </w:t>
            </w:r>
            <w:proofErr w:type="spellStart"/>
            <w:r w:rsidRPr="002C1B17">
              <w:rPr>
                <w:b/>
                <w:bCs/>
                <w:i/>
                <w:iCs/>
              </w:rPr>
              <w:t>Yrs</w:t>
            </w:r>
            <w:proofErr w:type="spellEnd"/>
            <w:r w:rsidRPr="002C1B17">
              <w:rPr>
                <w:b/>
                <w:bCs/>
                <w:i/>
                <w:iCs/>
              </w:rPr>
              <w:t xml:space="preserve"> 1 &amp; 2</w:t>
            </w:r>
          </w:p>
          <w:p w14:paraId="558D74E8" w14:textId="2B1174A5" w:rsidR="00E7784A" w:rsidRPr="002C1B17" w:rsidRDefault="5FEBE3B5" w:rsidP="00202E2F">
            <w:pPr>
              <w:pStyle w:val="ListParagraph"/>
              <w:numPr>
                <w:ilvl w:val="0"/>
                <w:numId w:val="18"/>
              </w:numPr>
              <w:ind w:left="284"/>
              <w:rPr>
                <w:b/>
                <w:bCs/>
                <w:i/>
                <w:iCs/>
              </w:rPr>
            </w:pPr>
            <w:r w:rsidRPr="002C1B17">
              <w:t>E</w:t>
            </w:r>
            <w:r w:rsidR="5C02E0A0" w:rsidRPr="002C1B17">
              <w:t xml:space="preserve">nter </w:t>
            </w:r>
            <w:r w:rsidR="4C493B02" w:rsidRPr="002C1B17">
              <w:t xml:space="preserve">and leave </w:t>
            </w:r>
            <w:r w:rsidR="5C02E0A0" w:rsidRPr="002C1B17">
              <w:t xml:space="preserve">the school grounds by being dropped off </w:t>
            </w:r>
            <w:r w:rsidR="5F4E2301" w:rsidRPr="002C1B17">
              <w:t xml:space="preserve">and </w:t>
            </w:r>
            <w:r w:rsidR="48384BDB" w:rsidRPr="002C1B17">
              <w:t xml:space="preserve">collected </w:t>
            </w:r>
            <w:r w:rsidR="329275DE" w:rsidRPr="002C1B17">
              <w:t xml:space="preserve">at </w:t>
            </w:r>
            <w:r w:rsidR="5C02E0A0" w:rsidRPr="002C1B17">
              <w:t>the pick-up/set-down area in the car park (below Scrivener)</w:t>
            </w:r>
            <w:r w:rsidR="14E918C6" w:rsidRPr="002C1B17">
              <w:t>.  Students then</w:t>
            </w:r>
            <w:r w:rsidR="118AD1F3" w:rsidRPr="002C1B17">
              <w:t xml:space="preserve"> </w:t>
            </w:r>
            <w:r w:rsidR="5C02E0A0" w:rsidRPr="002C1B17">
              <w:t>walk to the</w:t>
            </w:r>
            <w:r w:rsidR="10CBF85D" w:rsidRPr="002C1B17">
              <w:t>ir</w:t>
            </w:r>
            <w:r w:rsidR="5C02E0A0" w:rsidRPr="002C1B17">
              <w:t xml:space="preserve"> playground </w:t>
            </w:r>
            <w:r w:rsidR="7AFE99C1" w:rsidRPr="002C1B17">
              <w:t xml:space="preserve">using the path </w:t>
            </w:r>
            <w:r w:rsidR="5C02E0A0" w:rsidRPr="002C1B17">
              <w:t>pas</w:t>
            </w:r>
            <w:r w:rsidR="16E11FF6" w:rsidRPr="002C1B17">
              <w:t>sing the BSO</w:t>
            </w:r>
            <w:r w:rsidR="5C02E0A0" w:rsidRPr="002C1B17">
              <w:t xml:space="preserve"> shed.</w:t>
            </w:r>
          </w:p>
          <w:p w14:paraId="281B7F6F" w14:textId="462DB5FD" w:rsidR="3BF41E41" w:rsidRPr="002C1B17" w:rsidRDefault="3BF41E41" w:rsidP="00202E2F">
            <w:pPr>
              <w:ind w:left="284"/>
            </w:pPr>
          </w:p>
          <w:p w14:paraId="0C11CA06" w14:textId="3D307015" w:rsidR="7743AC67" w:rsidRPr="002C1B17" w:rsidRDefault="7743AC67" w:rsidP="00202E2F">
            <w:pPr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>For students being pick</w:t>
            </w:r>
            <w:r w:rsidR="329CA843" w:rsidRPr="002C1B17">
              <w:rPr>
                <w:rFonts w:ascii="Calibri" w:eastAsia="Calibri" w:hAnsi="Calibri" w:cs="Calibri"/>
              </w:rPr>
              <w:t>ed</w:t>
            </w:r>
            <w:r w:rsidRPr="002C1B17">
              <w:rPr>
                <w:rFonts w:ascii="Calibri" w:eastAsia="Calibri" w:hAnsi="Calibri" w:cs="Calibri"/>
              </w:rPr>
              <w:t>-up by car, we ask that their name/s be written in large print on a piece of paper placed on the passenger side window</w:t>
            </w:r>
            <w:r w:rsidR="3C33ABA3" w:rsidRPr="002C1B17">
              <w:rPr>
                <w:rFonts w:ascii="Calibri" w:eastAsia="Calibri" w:hAnsi="Calibri" w:cs="Calibri"/>
              </w:rPr>
              <w:t xml:space="preserve"> as th</w:t>
            </w:r>
            <w:r w:rsidRPr="002C1B17">
              <w:rPr>
                <w:rFonts w:ascii="Calibri" w:eastAsia="Calibri" w:hAnsi="Calibri" w:cs="Calibri"/>
              </w:rPr>
              <w:t xml:space="preserve">is will assist </w:t>
            </w:r>
            <w:r w:rsidR="2C884D56" w:rsidRPr="002C1B17">
              <w:rPr>
                <w:rFonts w:ascii="Calibri" w:eastAsia="Calibri" w:hAnsi="Calibri" w:cs="Calibri"/>
              </w:rPr>
              <w:t>staff</w:t>
            </w:r>
            <w:r w:rsidRPr="002C1B17">
              <w:rPr>
                <w:rFonts w:ascii="Calibri" w:eastAsia="Calibri" w:hAnsi="Calibri" w:cs="Calibri"/>
              </w:rPr>
              <w:t xml:space="preserve"> to locate your child and direct them to the car efficiently. Drivers should always remain in their car. </w:t>
            </w:r>
          </w:p>
          <w:p w14:paraId="166B7A8B" w14:textId="5390B2E8" w:rsidR="3BF41E41" w:rsidRPr="002C1B17" w:rsidRDefault="3BF41E41" w:rsidP="00202E2F">
            <w:pPr>
              <w:ind w:left="284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3357F301" w14:textId="77777777" w:rsidR="00E7784A" w:rsidRPr="002C1B17" w:rsidRDefault="5C02E0A0" w:rsidP="00202E2F">
            <w:pPr>
              <w:ind w:left="284"/>
              <w:rPr>
                <w:b/>
                <w:bCs/>
                <w:i/>
                <w:iCs/>
              </w:rPr>
            </w:pPr>
            <w:r w:rsidRPr="002C1B17">
              <w:rPr>
                <w:b/>
                <w:bCs/>
                <w:i/>
                <w:iCs/>
              </w:rPr>
              <w:t>Preschool Children</w:t>
            </w:r>
          </w:p>
          <w:p w14:paraId="71929C6E" w14:textId="74B9577D" w:rsidR="4B5880A1" w:rsidRPr="002C1B17" w:rsidRDefault="4B5880A1" w:rsidP="00202E2F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284"/>
              <w:rPr>
                <w:rFonts w:eastAsiaTheme="minorEastAsia"/>
              </w:rPr>
            </w:pPr>
            <w:r w:rsidRPr="002C1B17">
              <w:t>Drop/off and pick-up by car will occur inside the preschool car park.  Cars</w:t>
            </w:r>
            <w:r w:rsidR="786C87D6" w:rsidRPr="002C1B17">
              <w:t xml:space="preserve"> should drive up and around </w:t>
            </w:r>
            <w:r w:rsidR="2D281376" w:rsidRPr="002C1B17">
              <w:t xml:space="preserve">the </w:t>
            </w:r>
            <w:proofErr w:type="spellStart"/>
            <w:r w:rsidR="786C87D6" w:rsidRPr="002C1B17">
              <w:rPr>
                <w:rFonts w:ascii="Calibri" w:eastAsia="Calibri" w:hAnsi="Calibri" w:cs="Calibri"/>
                <w:color w:val="000000" w:themeColor="text1"/>
              </w:rPr>
              <w:t>Dougharty</w:t>
            </w:r>
            <w:proofErr w:type="spellEnd"/>
            <w:r w:rsidR="786C87D6" w:rsidRPr="002C1B17">
              <w:rPr>
                <w:rFonts w:ascii="Calibri" w:eastAsia="Calibri" w:hAnsi="Calibri" w:cs="Calibri"/>
                <w:color w:val="000000" w:themeColor="text1"/>
              </w:rPr>
              <w:t xml:space="preserve"> Pl</w:t>
            </w:r>
            <w:r w:rsidR="2DEBC127" w:rsidRPr="002C1B17">
              <w:t xml:space="preserve"> </w:t>
            </w:r>
            <w:proofErr w:type="spellStart"/>
            <w:r w:rsidR="39E0BF41" w:rsidRPr="002C1B17">
              <w:t>Cul</w:t>
            </w:r>
            <w:proofErr w:type="spellEnd"/>
            <w:r w:rsidR="39E0BF41" w:rsidRPr="002C1B17">
              <w:t xml:space="preserve"> de sac </w:t>
            </w:r>
            <w:r w:rsidR="2E73BF07" w:rsidRPr="002C1B17">
              <w:t xml:space="preserve">before entering the gates </w:t>
            </w:r>
            <w:r w:rsidR="65FBAD24" w:rsidRPr="002C1B17">
              <w:t>in</w:t>
            </w:r>
            <w:r w:rsidR="2E73BF07" w:rsidRPr="002C1B17">
              <w:t>to the car park.</w:t>
            </w:r>
          </w:p>
          <w:p w14:paraId="69C03928" w14:textId="133273FD" w:rsidR="00FA369A" w:rsidRPr="002C1B17" w:rsidRDefault="403F9EC5" w:rsidP="00202E2F">
            <w:pPr>
              <w:pStyle w:val="ListParagraph"/>
              <w:numPr>
                <w:ilvl w:val="0"/>
                <w:numId w:val="18"/>
              </w:numPr>
              <w:ind w:left="284"/>
            </w:pPr>
            <w:r w:rsidRPr="002C1B17">
              <w:t xml:space="preserve">Staff will </w:t>
            </w:r>
            <w:r w:rsidR="69C9794A" w:rsidRPr="002C1B17">
              <w:t xml:space="preserve">assist children </w:t>
            </w:r>
            <w:r w:rsidR="1BBDC67B" w:rsidRPr="002C1B17">
              <w:t xml:space="preserve">out of </w:t>
            </w:r>
            <w:r w:rsidR="69C9794A" w:rsidRPr="002C1B17">
              <w:t xml:space="preserve">cars, </w:t>
            </w:r>
            <w:r w:rsidR="0B949C53" w:rsidRPr="002C1B17">
              <w:t>s</w:t>
            </w:r>
            <w:r w:rsidR="23883A5F" w:rsidRPr="002C1B17">
              <w:t xml:space="preserve">upervise the children </w:t>
            </w:r>
            <w:r w:rsidR="150574F8" w:rsidRPr="002C1B17">
              <w:t xml:space="preserve">and </w:t>
            </w:r>
            <w:r w:rsidR="0A0DA426" w:rsidRPr="002C1B17">
              <w:t xml:space="preserve">walk them </w:t>
            </w:r>
            <w:r w:rsidR="404D0ED8" w:rsidRPr="002C1B17">
              <w:t xml:space="preserve">up </w:t>
            </w:r>
            <w:r w:rsidR="0A0DA426" w:rsidRPr="002C1B17">
              <w:t>to the preschool</w:t>
            </w:r>
            <w:r w:rsidR="239AD858" w:rsidRPr="002C1B17">
              <w:t xml:space="preserve"> building</w:t>
            </w:r>
            <w:r w:rsidR="490CDAC2" w:rsidRPr="002C1B17">
              <w:t xml:space="preserve"> </w:t>
            </w:r>
            <w:r w:rsidR="41849CCF" w:rsidRPr="002C1B17">
              <w:t>through the lower gate located at the bottom of the preschool grounds</w:t>
            </w:r>
            <w:r w:rsidR="5CB26B6B" w:rsidRPr="002C1B17">
              <w:t>.</w:t>
            </w:r>
          </w:p>
          <w:p w14:paraId="27C9EE1A" w14:textId="6E28AF10" w:rsidR="41849CCF" w:rsidRPr="002C1B17" w:rsidRDefault="41849CCF" w:rsidP="00202E2F">
            <w:pPr>
              <w:pStyle w:val="ListParagraph"/>
              <w:numPr>
                <w:ilvl w:val="0"/>
                <w:numId w:val="18"/>
              </w:numPr>
              <w:ind w:left="284"/>
            </w:pPr>
            <w:r w:rsidRPr="002C1B17">
              <w:t xml:space="preserve">Preschool children who are walked to school </w:t>
            </w:r>
            <w:r w:rsidR="6E17F799" w:rsidRPr="002C1B17">
              <w:t>should</w:t>
            </w:r>
            <w:r w:rsidR="25CA0718" w:rsidRPr="002C1B17">
              <w:t xml:space="preserve"> meet a staff member at</w:t>
            </w:r>
            <w:r w:rsidR="6E17F799" w:rsidRPr="002C1B17">
              <w:t xml:space="preserve"> the preschool gate entry located in the main school car park.</w:t>
            </w:r>
            <w:r w:rsidR="18A258C9" w:rsidRPr="002C1B17">
              <w:t xml:space="preserve">  </w:t>
            </w:r>
          </w:p>
          <w:p w14:paraId="54B43575" w14:textId="6BDCA33D" w:rsidR="00FA369A" w:rsidRPr="002C1B17" w:rsidRDefault="490CDAC2" w:rsidP="00202E2F">
            <w:pPr>
              <w:ind w:left="284"/>
            </w:pPr>
            <w:r w:rsidRPr="002C1B17">
              <w:t xml:space="preserve"> </w:t>
            </w:r>
          </w:p>
          <w:p w14:paraId="7F7262BA" w14:textId="04CFF979" w:rsidR="7AEA25B2" w:rsidRPr="002C1B17" w:rsidRDefault="7AEA25B2" w:rsidP="00202E2F">
            <w:pPr>
              <w:ind w:left="284"/>
              <w:rPr>
                <w:b/>
                <w:bCs/>
              </w:rPr>
            </w:pPr>
            <w:r w:rsidRPr="002C1B17">
              <w:rPr>
                <w:b/>
                <w:bCs/>
              </w:rPr>
              <w:t>Any s</w:t>
            </w:r>
            <w:r w:rsidR="1127FBDA" w:rsidRPr="002C1B17">
              <w:rPr>
                <w:b/>
                <w:bCs/>
              </w:rPr>
              <w:t>tudent requiring support with drop-off/pick-up</w:t>
            </w:r>
          </w:p>
          <w:p w14:paraId="3735C9AA" w14:textId="666A7AF2" w:rsidR="00FA369A" w:rsidRPr="002C1B17" w:rsidRDefault="4686D8A1" w:rsidP="00202E2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eastAsiaTheme="minorEastAsia"/>
                <w:i/>
                <w:iCs/>
              </w:rPr>
            </w:pPr>
            <w:r w:rsidRPr="002C1B17">
              <w:t>An i</w:t>
            </w:r>
            <w:r w:rsidR="3FD6C6F9" w:rsidRPr="002C1B17">
              <w:t xml:space="preserve">ndividual arrangement </w:t>
            </w:r>
            <w:r w:rsidR="75E2676E" w:rsidRPr="002C1B17">
              <w:t>can</w:t>
            </w:r>
            <w:r w:rsidR="3FD6C6F9" w:rsidRPr="002C1B17">
              <w:t xml:space="preserve"> be </w:t>
            </w:r>
            <w:r w:rsidR="75E2676E" w:rsidRPr="002C1B17">
              <w:t xml:space="preserve">negotiated </w:t>
            </w:r>
            <w:r w:rsidR="7330CEDF" w:rsidRPr="002C1B17">
              <w:t>for</w:t>
            </w:r>
            <w:r w:rsidR="133DA8B7" w:rsidRPr="002C1B17">
              <w:t xml:space="preserve"> a</w:t>
            </w:r>
            <w:r w:rsidR="7330CEDF" w:rsidRPr="002C1B17">
              <w:t xml:space="preserve"> student requiring </w:t>
            </w:r>
            <w:r w:rsidR="40A5A50C" w:rsidRPr="002C1B17">
              <w:t xml:space="preserve">additional </w:t>
            </w:r>
            <w:r w:rsidR="7330CEDF" w:rsidRPr="002C1B17">
              <w:t>support</w:t>
            </w:r>
            <w:r w:rsidR="6FB342BD" w:rsidRPr="002C1B17">
              <w:t xml:space="preserve"> </w:t>
            </w:r>
            <w:r w:rsidR="35ADD5EA" w:rsidRPr="002C1B17">
              <w:t>at</w:t>
            </w:r>
            <w:r w:rsidR="6FB342BD" w:rsidRPr="002C1B17">
              <w:t xml:space="preserve"> drop-off and pick-up times</w:t>
            </w:r>
            <w:r w:rsidR="3FD6C6F9" w:rsidRPr="002C1B17">
              <w:t xml:space="preserve"> </w:t>
            </w:r>
            <w:r w:rsidR="3503C135" w:rsidRPr="002C1B17">
              <w:t xml:space="preserve">Please contact the school </w:t>
            </w:r>
            <w:r w:rsidR="12B9C78E" w:rsidRPr="002C1B17">
              <w:t>D</w:t>
            </w:r>
            <w:r w:rsidR="3503C135" w:rsidRPr="002C1B17">
              <w:t xml:space="preserve">eputy </w:t>
            </w:r>
            <w:r w:rsidR="02CAD259" w:rsidRPr="002C1B17">
              <w:t>P</w:t>
            </w:r>
            <w:r w:rsidR="3503C135" w:rsidRPr="002C1B17">
              <w:t>rincipal</w:t>
            </w:r>
            <w:r w:rsidR="32B1B907" w:rsidRPr="002C1B17">
              <w:t>,</w:t>
            </w:r>
            <w:r w:rsidR="32B1B907" w:rsidRPr="002C1B17">
              <w:rPr>
                <w:rFonts w:ascii="Calibri" w:eastAsia="Calibri" w:hAnsi="Calibri" w:cs="Calibri"/>
                <w:color w:val="000000" w:themeColor="text1"/>
              </w:rPr>
              <w:t xml:space="preserve"> Katie Brown</w:t>
            </w:r>
            <w:r w:rsidR="3503C135" w:rsidRPr="002C1B17">
              <w:t xml:space="preserve"> to </w:t>
            </w:r>
            <w:r w:rsidR="2EDACD2A" w:rsidRPr="002C1B17">
              <w:t>arrange</w:t>
            </w:r>
            <w:r w:rsidR="3503C135" w:rsidRPr="002C1B17">
              <w:t>.</w:t>
            </w:r>
          </w:p>
          <w:p w14:paraId="589E66CF" w14:textId="45477997" w:rsidR="00FA369A" w:rsidRPr="002C1B17" w:rsidRDefault="00FA369A" w:rsidP="00202E2F">
            <w:pPr>
              <w:ind w:left="284"/>
              <w:rPr>
                <w:i/>
                <w:iCs/>
              </w:rPr>
            </w:pPr>
          </w:p>
        </w:tc>
      </w:tr>
      <w:tr w:rsidR="00FA369A" w:rsidRPr="00EF3429" w14:paraId="4672E7DD" w14:textId="77777777" w:rsidTr="00D713CE">
        <w:tc>
          <w:tcPr>
            <w:tcW w:w="1843" w:type="dxa"/>
          </w:tcPr>
          <w:p w14:paraId="1EA194D7" w14:textId="77777777" w:rsidR="00FA369A" w:rsidRPr="001F659D" w:rsidRDefault="00FA369A" w:rsidP="00D713CE">
            <w:pPr>
              <w:tabs>
                <w:tab w:val="left" w:pos="5796"/>
              </w:tabs>
              <w:rPr>
                <w:b/>
                <w:bCs/>
              </w:rPr>
            </w:pPr>
            <w:r w:rsidRPr="001F659D">
              <w:rPr>
                <w:b/>
                <w:bCs/>
              </w:rPr>
              <w:lastRenderedPageBreak/>
              <w:t>Hygiene routines</w:t>
            </w:r>
          </w:p>
        </w:tc>
        <w:tc>
          <w:tcPr>
            <w:tcW w:w="7938" w:type="dxa"/>
          </w:tcPr>
          <w:p w14:paraId="75EC9D75" w14:textId="16DE8085" w:rsidR="00FA369A" w:rsidRPr="00EF3429" w:rsidRDefault="316261DA" w:rsidP="00202E2F">
            <w:pPr>
              <w:pStyle w:val="ListParagraph"/>
              <w:numPr>
                <w:ilvl w:val="0"/>
                <w:numId w:val="11"/>
              </w:numPr>
              <w:tabs>
                <w:tab w:val="left" w:pos="5796"/>
              </w:tabs>
              <w:ind w:left="284"/>
              <w:rPr>
                <w:rFonts w:eastAsiaTheme="minorEastAsia"/>
                <w:color w:val="000000" w:themeColor="text1"/>
              </w:rPr>
            </w:pPr>
            <w:r w:rsidRPr="3BF41E41">
              <w:rPr>
                <w:b/>
                <w:bCs/>
              </w:rPr>
              <w:t xml:space="preserve">Hand </w:t>
            </w:r>
            <w:r w:rsidR="10587023" w:rsidRPr="3BF41E41">
              <w:rPr>
                <w:b/>
                <w:bCs/>
              </w:rPr>
              <w:t>S</w:t>
            </w:r>
            <w:r w:rsidRPr="3BF41E41">
              <w:rPr>
                <w:b/>
                <w:bCs/>
              </w:rPr>
              <w:t>anitizer</w:t>
            </w:r>
            <w:r w:rsidR="1CD65A0C" w:rsidRPr="3BF41E41">
              <w:t xml:space="preserve"> - </w:t>
            </w:r>
            <w:r w:rsidR="65226DAA" w:rsidRPr="3BF41E41">
              <w:t xml:space="preserve">will be available in </w:t>
            </w:r>
            <w:r w:rsidR="743B2B6E" w:rsidRPr="3BF41E41">
              <w:t>each</w:t>
            </w:r>
            <w:r w:rsidR="76226A6A" w:rsidRPr="3BF41E41">
              <w:t xml:space="preserve"> </w:t>
            </w:r>
            <w:r w:rsidR="65226DAA" w:rsidRPr="3BF41E41">
              <w:t xml:space="preserve">classroom, </w:t>
            </w:r>
            <w:r w:rsidR="308B7487" w:rsidRPr="3BF41E41">
              <w:t>all</w:t>
            </w:r>
            <w:r w:rsidR="65226DAA" w:rsidRPr="3BF41E41">
              <w:t xml:space="preserve"> staffrooms</w:t>
            </w:r>
            <w:r w:rsidR="3CA3AF88" w:rsidRPr="3BF41E41">
              <w:t xml:space="preserve">, </w:t>
            </w:r>
            <w:r w:rsidR="0F0A3B7F" w:rsidRPr="3BF41E41">
              <w:t>F</w:t>
            </w:r>
            <w:r w:rsidR="3CA3AF88" w:rsidRPr="3BF41E41">
              <w:t xml:space="preserve">ront </w:t>
            </w:r>
            <w:r w:rsidR="7FE3A3CD" w:rsidRPr="3BF41E41">
              <w:t>O</w:t>
            </w:r>
            <w:r w:rsidR="3CA3AF88" w:rsidRPr="3BF41E41">
              <w:t>ffice,</w:t>
            </w:r>
            <w:r w:rsidR="077D2DCD" w:rsidRPr="3BF41E41">
              <w:t xml:space="preserve"> all</w:t>
            </w:r>
            <w:r w:rsidR="3CA3AF88" w:rsidRPr="3BF41E41">
              <w:t xml:space="preserve"> specialist learning spaces, preschool rooms </w:t>
            </w:r>
            <w:r w:rsidR="507EE984" w:rsidRPr="3BF41E41">
              <w:t>and</w:t>
            </w:r>
            <w:r w:rsidR="3CA3AF88" w:rsidRPr="3BF41E41">
              <w:t xml:space="preserve"> staffroom</w:t>
            </w:r>
            <w:r w:rsidR="5763C169" w:rsidRPr="3BF41E41">
              <w:t xml:space="preserve"> </w:t>
            </w:r>
            <w:r w:rsidR="4DD44533" w:rsidRPr="3BF41E41">
              <w:t>and</w:t>
            </w:r>
            <w:r w:rsidR="3CA3AF88" w:rsidRPr="3BF41E41">
              <w:t xml:space="preserve"> </w:t>
            </w:r>
            <w:r w:rsidR="35BF0F98" w:rsidRPr="3BF41E41">
              <w:t xml:space="preserve">staff </w:t>
            </w:r>
            <w:r w:rsidR="3CA3AF88" w:rsidRPr="3BF41E41">
              <w:t>toilets</w:t>
            </w:r>
            <w:r w:rsidR="55EA3CD7" w:rsidRPr="3BF41E41">
              <w:t>.</w:t>
            </w:r>
            <w:r w:rsidR="3CA3AF88" w:rsidRPr="3BF41E41">
              <w:t xml:space="preserve"> </w:t>
            </w:r>
          </w:p>
          <w:p w14:paraId="3EA612A8" w14:textId="33412456" w:rsidR="00FA369A" w:rsidRPr="00EF3429" w:rsidRDefault="4E1BB409" w:rsidP="00202E2F">
            <w:pPr>
              <w:pStyle w:val="ListParagraph"/>
              <w:numPr>
                <w:ilvl w:val="0"/>
                <w:numId w:val="11"/>
              </w:numPr>
              <w:tabs>
                <w:tab w:val="left" w:pos="5796"/>
              </w:tabs>
              <w:ind w:left="284"/>
              <w:rPr>
                <w:rFonts w:eastAsiaTheme="minorEastAsia"/>
                <w:color w:val="000000" w:themeColor="text1"/>
              </w:rPr>
            </w:pPr>
            <w:r w:rsidRPr="3BF41E41">
              <w:rPr>
                <w:b/>
                <w:bCs/>
              </w:rPr>
              <w:t xml:space="preserve">Hand </w:t>
            </w:r>
            <w:r w:rsidR="06BE463E" w:rsidRPr="3BF41E41">
              <w:rPr>
                <w:b/>
                <w:bCs/>
              </w:rPr>
              <w:t>W</w:t>
            </w:r>
            <w:r w:rsidRPr="3BF41E41">
              <w:rPr>
                <w:b/>
                <w:bCs/>
              </w:rPr>
              <w:t xml:space="preserve">ashing </w:t>
            </w:r>
            <w:r w:rsidRPr="3BF41E41">
              <w:t>– a</w:t>
            </w:r>
            <w:r w:rsidR="32B627D8" w:rsidRPr="3BF41E41">
              <w:t xml:space="preserve">n outdoor hand washing station will be set up for each class </w:t>
            </w:r>
            <w:r w:rsidR="7D826223" w:rsidRPr="3BF41E41">
              <w:t>within covered outdoor</w:t>
            </w:r>
            <w:r w:rsidR="32B627D8" w:rsidRPr="3BF41E41">
              <w:t xml:space="preserve"> unit courtyard. S</w:t>
            </w:r>
            <w:r w:rsidR="1C00179C" w:rsidRPr="3BF41E41">
              <w:t xml:space="preserve">tudents will wash their hands before entering their unit before school, after lunch </w:t>
            </w:r>
            <w:r w:rsidR="6764E885" w:rsidRPr="3BF41E41">
              <w:t>and</w:t>
            </w:r>
            <w:r w:rsidR="1C00179C" w:rsidRPr="3BF41E41">
              <w:t xml:space="preserve"> recess. </w:t>
            </w:r>
            <w:r w:rsidR="7A09F847" w:rsidRPr="3BF41E41">
              <w:t>An established procedure to streamline this process will be documented</w:t>
            </w:r>
            <w:r w:rsidR="38915798" w:rsidRPr="3BF41E41">
              <w:t>.</w:t>
            </w:r>
            <w:r w:rsidR="7A09F847" w:rsidRPr="3BF41E41">
              <w:t xml:space="preserve"> </w:t>
            </w:r>
          </w:p>
          <w:p w14:paraId="7A304731" w14:textId="5A81EE7D" w:rsidR="00FA369A" w:rsidRPr="00EF3429" w:rsidRDefault="72CADE44" w:rsidP="00202E2F">
            <w:pPr>
              <w:pStyle w:val="ListParagraph"/>
              <w:numPr>
                <w:ilvl w:val="0"/>
                <w:numId w:val="11"/>
              </w:numPr>
              <w:tabs>
                <w:tab w:val="left" w:pos="5796"/>
              </w:tabs>
              <w:ind w:left="284"/>
              <w:rPr>
                <w:rFonts w:eastAsiaTheme="minorEastAsia"/>
                <w:b/>
                <w:bCs/>
              </w:rPr>
            </w:pPr>
            <w:r w:rsidRPr="3BF41E41">
              <w:rPr>
                <w:b/>
                <w:bCs/>
              </w:rPr>
              <w:t xml:space="preserve">Mask </w:t>
            </w:r>
            <w:r w:rsidR="2D01F60E" w:rsidRPr="3BF41E41">
              <w:rPr>
                <w:b/>
                <w:bCs/>
              </w:rPr>
              <w:t>W</w:t>
            </w:r>
            <w:r w:rsidRPr="3BF41E41">
              <w:rPr>
                <w:b/>
                <w:bCs/>
              </w:rPr>
              <w:t>earing</w:t>
            </w:r>
            <w:r w:rsidR="2923D43E" w:rsidRPr="3BF41E41">
              <w:rPr>
                <w:b/>
                <w:bCs/>
              </w:rPr>
              <w:t xml:space="preserve"> </w:t>
            </w:r>
            <w:r w:rsidR="2923D43E" w:rsidRPr="3BF41E41">
              <w:rPr>
                <w:color w:val="C00000"/>
              </w:rPr>
              <w:t xml:space="preserve">- </w:t>
            </w:r>
            <w:r w:rsidR="2C0A83BD" w:rsidRPr="3BF41E41">
              <w:t>s</w:t>
            </w:r>
            <w:r w:rsidR="55E6C668" w:rsidRPr="3BF41E41">
              <w:t>taff will wear masks throughout the day.</w:t>
            </w:r>
            <w:r w:rsidR="6E847929" w:rsidRPr="3BF41E41">
              <w:rPr>
                <w:rFonts w:ascii="Calibri" w:eastAsia="Calibri" w:hAnsi="Calibri" w:cs="Calibri"/>
              </w:rPr>
              <w:t xml:space="preserve"> </w:t>
            </w:r>
            <w:r w:rsidR="024BAD6A" w:rsidRPr="3BF41E41">
              <w:rPr>
                <w:rFonts w:ascii="Calibri" w:eastAsia="Calibri" w:hAnsi="Calibri" w:cs="Calibri"/>
              </w:rPr>
              <w:t>Student</w:t>
            </w:r>
            <w:r w:rsidR="0742D1CD" w:rsidRPr="3BF41E41">
              <w:rPr>
                <w:rFonts w:ascii="Calibri" w:eastAsia="Calibri" w:hAnsi="Calibri" w:cs="Calibri"/>
              </w:rPr>
              <w:t xml:space="preserve">s to wear masks indoors only. </w:t>
            </w:r>
            <w:r w:rsidR="55E6C668" w:rsidRPr="3BF41E41">
              <w:t>F</w:t>
            </w:r>
            <w:r w:rsidR="0D9B55D1" w:rsidRPr="3BF41E41">
              <w:t xml:space="preserve">amilies of students in years 3-6 </w:t>
            </w:r>
            <w:r w:rsidR="74C00B2D" w:rsidRPr="3BF41E41">
              <w:t>ar</w:t>
            </w:r>
            <w:r w:rsidR="0D9B55D1" w:rsidRPr="3BF41E41">
              <w:t>e</w:t>
            </w:r>
            <w:r w:rsidR="17AA78E8" w:rsidRPr="3BF41E41">
              <w:t xml:space="preserve"> encouraged to consider </w:t>
            </w:r>
            <w:r w:rsidR="312C2CAC" w:rsidRPr="3BF41E41">
              <w:t xml:space="preserve">the wearing of a </w:t>
            </w:r>
            <w:r w:rsidR="17AA78E8" w:rsidRPr="3BF41E41">
              <w:t xml:space="preserve">mask </w:t>
            </w:r>
            <w:r w:rsidR="3FDC115F" w:rsidRPr="3BF41E41">
              <w:t>by</w:t>
            </w:r>
            <w:r w:rsidR="17AA78E8" w:rsidRPr="3BF41E41">
              <w:t xml:space="preserve"> their child/ren</w:t>
            </w:r>
            <w:r w:rsidR="08F589EF" w:rsidRPr="3BF41E41">
              <w:t xml:space="preserve">. </w:t>
            </w:r>
            <w:r w:rsidR="318EDBA9" w:rsidRPr="3BF41E41">
              <w:t xml:space="preserve">The wearing of a mask by younger children is a parental decision. </w:t>
            </w:r>
            <w:r w:rsidR="08F589EF" w:rsidRPr="3BF41E41">
              <w:t xml:space="preserve">Masks worn at the start of the day will be </w:t>
            </w:r>
            <w:r w:rsidR="227FEE5E" w:rsidRPr="3BF41E41">
              <w:t xml:space="preserve">replaced </w:t>
            </w:r>
            <w:r w:rsidR="08F589EF" w:rsidRPr="3BF41E41">
              <w:t>at noon for the remainder of the day</w:t>
            </w:r>
            <w:r w:rsidR="4A5EB12B" w:rsidRPr="3BF41E41">
              <w:t>.</w:t>
            </w:r>
            <w:r w:rsidR="08F589EF" w:rsidRPr="3BF41E41">
              <w:t xml:space="preserve"> </w:t>
            </w:r>
          </w:p>
          <w:p w14:paraId="3A1A632E" w14:textId="6A3133D9" w:rsidR="00FA369A" w:rsidRPr="00EF3429" w:rsidRDefault="54844C51" w:rsidP="00202E2F">
            <w:pPr>
              <w:pStyle w:val="ListParagraph"/>
              <w:numPr>
                <w:ilvl w:val="0"/>
                <w:numId w:val="11"/>
              </w:numPr>
              <w:tabs>
                <w:tab w:val="left" w:pos="5796"/>
              </w:tabs>
              <w:spacing w:line="259" w:lineRule="auto"/>
              <w:ind w:left="284"/>
              <w:rPr>
                <w:rFonts w:eastAsiaTheme="minorEastAsia"/>
                <w:b/>
                <w:bCs/>
              </w:rPr>
            </w:pPr>
            <w:r w:rsidRPr="3BF41E41">
              <w:rPr>
                <w:b/>
                <w:bCs/>
              </w:rPr>
              <w:t xml:space="preserve">Mask </w:t>
            </w:r>
            <w:r w:rsidR="377C9D22" w:rsidRPr="3BF41E41">
              <w:rPr>
                <w:b/>
                <w:bCs/>
              </w:rPr>
              <w:t>D</w:t>
            </w:r>
            <w:r w:rsidRPr="3BF41E41">
              <w:rPr>
                <w:b/>
                <w:bCs/>
              </w:rPr>
              <w:t xml:space="preserve">isposal </w:t>
            </w:r>
            <w:r w:rsidRPr="3BF41E41">
              <w:t>-</w:t>
            </w:r>
            <w:r w:rsidR="08F589EF" w:rsidRPr="3BF41E41">
              <w:t xml:space="preserve"> </w:t>
            </w:r>
            <w:r w:rsidR="3FF3232B" w:rsidRPr="3BF41E41">
              <w:t xml:space="preserve">labelled pedal bins </w:t>
            </w:r>
            <w:r w:rsidR="6E6539A1" w:rsidRPr="3BF41E41">
              <w:t xml:space="preserve">for mask disposal </w:t>
            </w:r>
            <w:r w:rsidR="3FF3232B" w:rsidRPr="3BF41E41">
              <w:t xml:space="preserve">will be </w:t>
            </w:r>
            <w:r w:rsidR="22B1E55B" w:rsidRPr="3BF41E41">
              <w:t xml:space="preserve">strategically </w:t>
            </w:r>
            <w:r w:rsidR="3FF3232B" w:rsidRPr="3BF41E41">
              <w:t xml:space="preserve">placed </w:t>
            </w:r>
            <w:r w:rsidR="3BD9E74D" w:rsidRPr="3BF41E41">
              <w:t>around the school</w:t>
            </w:r>
            <w:r w:rsidR="72D15FD8" w:rsidRPr="3BF41E41">
              <w:t>.</w:t>
            </w:r>
            <w:r w:rsidR="3BD9E74D" w:rsidRPr="3BF41E41">
              <w:t xml:space="preserve"> </w:t>
            </w:r>
          </w:p>
          <w:p w14:paraId="2CA9B9BD" w14:textId="311EC89A" w:rsidR="00FA369A" w:rsidRPr="00EF3429" w:rsidRDefault="39F43325" w:rsidP="00202E2F">
            <w:pPr>
              <w:pStyle w:val="ListParagraph"/>
              <w:numPr>
                <w:ilvl w:val="0"/>
                <w:numId w:val="11"/>
              </w:numPr>
              <w:tabs>
                <w:tab w:val="left" w:pos="5796"/>
              </w:tabs>
              <w:ind w:left="284"/>
              <w:rPr>
                <w:rFonts w:eastAsiaTheme="minorEastAsia"/>
                <w:b/>
                <w:bCs/>
              </w:rPr>
            </w:pPr>
            <w:r w:rsidRPr="3BF41E41">
              <w:rPr>
                <w:b/>
                <w:bCs/>
              </w:rPr>
              <w:t>First Aid</w:t>
            </w:r>
            <w:r w:rsidR="5FC39912" w:rsidRPr="3BF41E41">
              <w:rPr>
                <w:b/>
                <w:bCs/>
              </w:rPr>
              <w:t xml:space="preserve"> </w:t>
            </w:r>
            <w:r w:rsidR="5FC39912" w:rsidRPr="3BF41E41">
              <w:t xml:space="preserve">– </w:t>
            </w:r>
            <w:r w:rsidR="66E80D2B" w:rsidRPr="3BF41E41">
              <w:t xml:space="preserve">Staff providing first aid will wear PPE.  </w:t>
            </w:r>
            <w:r w:rsidR="5FC39912" w:rsidRPr="3BF41E41">
              <w:t xml:space="preserve">An additional First Aid area will be established at the back of the school hall to free the First Aid </w:t>
            </w:r>
            <w:r w:rsidR="0BFB8150" w:rsidRPr="3BF41E41">
              <w:t>R</w:t>
            </w:r>
            <w:r w:rsidR="5FC39912" w:rsidRPr="3BF41E41">
              <w:t>oom</w:t>
            </w:r>
            <w:r w:rsidR="5014AA80" w:rsidRPr="3BF41E41">
              <w:t xml:space="preserve"> to be used as an isolation area if required.  Students with COVID rel</w:t>
            </w:r>
            <w:r w:rsidR="352F56E3" w:rsidRPr="3BF41E41">
              <w:t>ated symptoms will be separated from students presenting with ‘general’ sick bay ailments.</w:t>
            </w:r>
            <w:r w:rsidR="5FC39912" w:rsidRPr="3BF41E41">
              <w:t xml:space="preserve"> </w:t>
            </w:r>
          </w:p>
          <w:p w14:paraId="671F8A10" w14:textId="20C5B34D" w:rsidR="00FA369A" w:rsidRPr="00EF3429" w:rsidRDefault="39F43325" w:rsidP="00202E2F">
            <w:pPr>
              <w:pStyle w:val="ListParagraph"/>
              <w:numPr>
                <w:ilvl w:val="0"/>
                <w:numId w:val="11"/>
              </w:numPr>
              <w:tabs>
                <w:tab w:val="left" w:pos="5796"/>
              </w:tabs>
              <w:ind w:left="284"/>
              <w:rPr>
                <w:rFonts w:eastAsiaTheme="minorEastAsia"/>
                <w:b/>
                <w:bCs/>
              </w:rPr>
            </w:pPr>
            <w:r w:rsidRPr="3BF41E41">
              <w:rPr>
                <w:b/>
                <w:bCs/>
              </w:rPr>
              <w:lastRenderedPageBreak/>
              <w:t>Hygiene Posters</w:t>
            </w:r>
            <w:r w:rsidR="12DAB58E" w:rsidRPr="3BF41E41">
              <w:rPr>
                <w:b/>
                <w:bCs/>
              </w:rPr>
              <w:t xml:space="preserve"> </w:t>
            </w:r>
            <w:r w:rsidR="49FD7954" w:rsidRPr="3BF41E41">
              <w:rPr>
                <w:b/>
                <w:bCs/>
              </w:rPr>
              <w:t>/ Procedures</w:t>
            </w:r>
            <w:r w:rsidR="164E77DB" w:rsidRPr="3BF41E41">
              <w:rPr>
                <w:b/>
                <w:bCs/>
              </w:rPr>
              <w:t xml:space="preserve"> </w:t>
            </w:r>
            <w:r w:rsidR="12DAB58E" w:rsidRPr="3BF41E41">
              <w:t>–</w:t>
            </w:r>
            <w:r w:rsidR="64450273" w:rsidRPr="3BF41E41">
              <w:t xml:space="preserve"> </w:t>
            </w:r>
            <w:r w:rsidR="12DAB58E" w:rsidRPr="3BF41E41">
              <w:t xml:space="preserve">will be placed strategically throughout the school. Class teachers will discuss hygiene procedures with their class </w:t>
            </w:r>
            <w:r w:rsidR="72578F65" w:rsidRPr="3BF41E41">
              <w:t>when students return to school and revi</w:t>
            </w:r>
            <w:r w:rsidR="47393560" w:rsidRPr="3BF41E41">
              <w:t xml:space="preserve">sit </w:t>
            </w:r>
            <w:r w:rsidR="72578F65" w:rsidRPr="3BF41E41">
              <w:t>regularly</w:t>
            </w:r>
            <w:r w:rsidR="4CFE962C" w:rsidRPr="3BF41E41">
              <w:t>.</w:t>
            </w:r>
          </w:p>
          <w:p w14:paraId="2A3821BC" w14:textId="1BED47CF" w:rsidR="00FA369A" w:rsidRPr="00EF3429" w:rsidRDefault="00FA369A" w:rsidP="00202E2F">
            <w:pPr>
              <w:tabs>
                <w:tab w:val="left" w:pos="5796"/>
              </w:tabs>
              <w:ind w:left="284"/>
            </w:pPr>
          </w:p>
        </w:tc>
      </w:tr>
      <w:tr w:rsidR="00FA369A" w:rsidRPr="00EF3429" w14:paraId="118D5C45" w14:textId="77777777" w:rsidTr="00D713CE">
        <w:tc>
          <w:tcPr>
            <w:tcW w:w="1843" w:type="dxa"/>
          </w:tcPr>
          <w:p w14:paraId="4135D676" w14:textId="4DF263A5" w:rsidR="00FA369A" w:rsidRPr="002C1B17" w:rsidRDefault="00FA369A" w:rsidP="00202E2F">
            <w:pPr>
              <w:tabs>
                <w:tab w:val="left" w:pos="5796"/>
              </w:tabs>
              <w:ind w:left="284"/>
              <w:rPr>
                <w:b/>
                <w:bCs/>
              </w:rPr>
            </w:pPr>
            <w:r w:rsidRPr="002C1B17">
              <w:rPr>
                <w:b/>
                <w:bCs/>
              </w:rPr>
              <w:lastRenderedPageBreak/>
              <w:t xml:space="preserve">Teaching and </w:t>
            </w:r>
            <w:r w:rsidR="001F659D" w:rsidRPr="002C1B17">
              <w:rPr>
                <w:b/>
                <w:bCs/>
              </w:rPr>
              <w:t>l</w:t>
            </w:r>
            <w:r w:rsidRPr="002C1B17">
              <w:rPr>
                <w:b/>
                <w:bCs/>
              </w:rPr>
              <w:t xml:space="preserve">earning </w:t>
            </w:r>
          </w:p>
        </w:tc>
        <w:tc>
          <w:tcPr>
            <w:tcW w:w="7938" w:type="dxa"/>
          </w:tcPr>
          <w:p w14:paraId="5E80E85F" w14:textId="60EEDFD1" w:rsidR="00FA369A" w:rsidRPr="002C1B17" w:rsidRDefault="0480F0CA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  <w:b/>
                <w:bCs/>
              </w:rPr>
            </w:pPr>
            <w:r w:rsidRPr="002C1B17">
              <w:rPr>
                <w:rFonts w:ascii="Calibri" w:eastAsia="Calibri" w:hAnsi="Calibri" w:cs="Calibri"/>
                <w:b/>
                <w:bCs/>
              </w:rPr>
              <w:t>Staff</w:t>
            </w:r>
            <w:r w:rsidR="66BCE91F" w:rsidRPr="002C1B17">
              <w:rPr>
                <w:rFonts w:ascii="Calibri" w:eastAsia="Calibri" w:hAnsi="Calibri" w:cs="Calibri"/>
                <w:b/>
                <w:bCs/>
              </w:rPr>
              <w:t xml:space="preserve"> Contact</w:t>
            </w:r>
          </w:p>
          <w:p w14:paraId="6D354DFC" w14:textId="0CA23893" w:rsidR="00FA369A" w:rsidRPr="002C1B17" w:rsidRDefault="0480F0CA" w:rsidP="00202E2F">
            <w:pPr>
              <w:pStyle w:val="ListParagraph"/>
              <w:numPr>
                <w:ilvl w:val="0"/>
                <w:numId w:val="7"/>
              </w:numPr>
              <w:tabs>
                <w:tab w:val="left" w:pos="5796"/>
              </w:tabs>
              <w:ind w:left="284"/>
              <w:rPr>
                <w:rFonts w:eastAsiaTheme="minorEastAsia"/>
              </w:rPr>
            </w:pPr>
            <w:r w:rsidRPr="002C1B17">
              <w:rPr>
                <w:rFonts w:ascii="Calibri" w:eastAsia="Calibri" w:hAnsi="Calibri" w:cs="Calibri"/>
              </w:rPr>
              <w:t xml:space="preserve"> </w:t>
            </w:r>
            <w:r w:rsidR="2085C255" w:rsidRPr="002C1B17">
              <w:rPr>
                <w:rFonts w:ascii="Calibri" w:eastAsia="Calibri" w:hAnsi="Calibri" w:cs="Calibri"/>
              </w:rPr>
              <w:t xml:space="preserve">Staff </w:t>
            </w:r>
            <w:r w:rsidR="7D97F663" w:rsidRPr="002C1B17">
              <w:rPr>
                <w:rFonts w:ascii="Calibri" w:eastAsia="Calibri" w:hAnsi="Calibri" w:cs="Calibri"/>
              </w:rPr>
              <w:t>mingling</w:t>
            </w:r>
            <w:r w:rsidRPr="002C1B17">
              <w:rPr>
                <w:rFonts w:ascii="Calibri" w:eastAsia="Calibri" w:hAnsi="Calibri" w:cs="Calibri"/>
              </w:rPr>
              <w:t xml:space="preserve"> will be minimised </w:t>
            </w:r>
            <w:r w:rsidR="003A5C00" w:rsidRPr="002C1B17">
              <w:rPr>
                <w:rFonts w:ascii="Calibri" w:eastAsia="Calibri" w:hAnsi="Calibri" w:cs="Calibri"/>
              </w:rPr>
              <w:t xml:space="preserve">by attaching </w:t>
            </w:r>
            <w:r w:rsidR="42E393B3" w:rsidRPr="002C1B17">
              <w:rPr>
                <w:rFonts w:ascii="Calibri" w:eastAsia="Calibri" w:hAnsi="Calibri" w:cs="Calibri"/>
              </w:rPr>
              <w:t>teachers, executive, LSAs and relief s</w:t>
            </w:r>
            <w:r w:rsidR="62A3B63B" w:rsidRPr="002C1B17">
              <w:rPr>
                <w:rFonts w:ascii="Calibri" w:eastAsia="Calibri" w:hAnsi="Calibri" w:cs="Calibri"/>
              </w:rPr>
              <w:t>taff</w:t>
            </w:r>
            <w:r w:rsidR="42E393B3" w:rsidRPr="002C1B17">
              <w:rPr>
                <w:rFonts w:ascii="Calibri" w:eastAsia="Calibri" w:hAnsi="Calibri" w:cs="Calibri"/>
              </w:rPr>
              <w:t xml:space="preserve"> to </w:t>
            </w:r>
            <w:r w:rsidR="3629CC4B" w:rsidRPr="002C1B17">
              <w:rPr>
                <w:rFonts w:ascii="Calibri" w:eastAsia="Calibri" w:hAnsi="Calibri" w:cs="Calibri"/>
              </w:rPr>
              <w:t xml:space="preserve">junior and seniors and </w:t>
            </w:r>
            <w:r w:rsidR="42E393B3" w:rsidRPr="002C1B17">
              <w:rPr>
                <w:rFonts w:ascii="Calibri" w:eastAsia="Calibri" w:hAnsi="Calibri" w:cs="Calibri"/>
              </w:rPr>
              <w:t>cohort</w:t>
            </w:r>
            <w:r w:rsidR="0492E2EC" w:rsidRPr="002C1B17">
              <w:rPr>
                <w:rFonts w:ascii="Calibri" w:eastAsia="Calibri" w:hAnsi="Calibri" w:cs="Calibri"/>
              </w:rPr>
              <w:t xml:space="preserve"> / building</w:t>
            </w:r>
            <w:r w:rsidR="160E2B78" w:rsidRPr="002C1B17">
              <w:rPr>
                <w:rFonts w:ascii="Calibri" w:eastAsia="Calibri" w:hAnsi="Calibri" w:cs="Calibri"/>
              </w:rPr>
              <w:t>s</w:t>
            </w:r>
            <w:r w:rsidR="45262A1A" w:rsidRPr="002C1B17">
              <w:rPr>
                <w:rFonts w:ascii="Calibri" w:eastAsia="Calibri" w:hAnsi="Calibri" w:cs="Calibri"/>
              </w:rPr>
              <w:t xml:space="preserve"> as far as practicable</w:t>
            </w:r>
            <w:r w:rsidR="42E393B3" w:rsidRPr="002C1B17">
              <w:rPr>
                <w:rFonts w:ascii="Calibri" w:eastAsia="Calibri" w:hAnsi="Calibri" w:cs="Calibri"/>
              </w:rPr>
              <w:t>.</w:t>
            </w:r>
          </w:p>
          <w:p w14:paraId="50656BE1" w14:textId="363CA8B1" w:rsidR="00FA369A" w:rsidRPr="002C1B17" w:rsidRDefault="00FA369A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</w:p>
          <w:p w14:paraId="4CEA9C4B" w14:textId="2DEEF41A" w:rsidR="00FA369A" w:rsidRPr="002C1B17" w:rsidRDefault="465FDE22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>Teachers working with years 3-6 will cover playground duties for the senior cohort</w:t>
            </w:r>
            <w:r w:rsidR="237956B0" w:rsidRPr="002C1B17">
              <w:rPr>
                <w:rFonts w:ascii="Calibri" w:eastAsia="Calibri" w:hAnsi="Calibri" w:cs="Calibri"/>
              </w:rPr>
              <w:t>.</w:t>
            </w:r>
          </w:p>
          <w:p w14:paraId="66B40CEC" w14:textId="3A792884" w:rsidR="00FA369A" w:rsidRPr="002C1B17" w:rsidRDefault="465FDE22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 xml:space="preserve">K-year 2 teachers </w:t>
            </w:r>
            <w:r w:rsidR="4101AC02" w:rsidRPr="002C1B17">
              <w:rPr>
                <w:rFonts w:ascii="Calibri" w:eastAsia="Calibri" w:hAnsi="Calibri" w:cs="Calibri"/>
              </w:rPr>
              <w:t>will cover duties for junior students.</w:t>
            </w:r>
          </w:p>
          <w:p w14:paraId="5103F4D1" w14:textId="5B2EEC4C" w:rsidR="00FA369A" w:rsidRPr="002C1B17" w:rsidRDefault="68849877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>T</w:t>
            </w:r>
            <w:r w:rsidR="4101AC02" w:rsidRPr="002C1B17">
              <w:rPr>
                <w:rFonts w:ascii="Calibri" w:eastAsia="Calibri" w:hAnsi="Calibri" w:cs="Calibri"/>
              </w:rPr>
              <w:t xml:space="preserve">he following specialist </w:t>
            </w:r>
            <w:r w:rsidR="55042FCD" w:rsidRPr="002C1B17">
              <w:rPr>
                <w:rFonts w:ascii="Calibri" w:eastAsia="Calibri" w:hAnsi="Calibri" w:cs="Calibri"/>
              </w:rPr>
              <w:t>/ relief staff</w:t>
            </w:r>
            <w:r w:rsidR="4F6EAAD7" w:rsidRPr="002C1B17">
              <w:rPr>
                <w:rFonts w:ascii="Calibri" w:eastAsia="Calibri" w:hAnsi="Calibri" w:cs="Calibri"/>
              </w:rPr>
              <w:t xml:space="preserve">   / teacher Assistants</w:t>
            </w:r>
            <w:r w:rsidR="55042FCD" w:rsidRPr="002C1B17">
              <w:rPr>
                <w:rFonts w:ascii="Calibri" w:eastAsia="Calibri" w:hAnsi="Calibri" w:cs="Calibri"/>
              </w:rPr>
              <w:t xml:space="preserve"> will be allocated to units:</w:t>
            </w:r>
          </w:p>
          <w:p w14:paraId="39355D8D" w14:textId="3362E116" w:rsidR="00FA369A" w:rsidRPr="002C1B17" w:rsidRDefault="00FA369A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</w:p>
          <w:p w14:paraId="0FDF0662" w14:textId="128B1353" w:rsidR="00FA369A" w:rsidRPr="002C1B17" w:rsidRDefault="55042FCD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Scrivener </w:t>
            </w:r>
            <w:r w:rsidRPr="002C1B17">
              <w:rPr>
                <w:rFonts w:ascii="Calibri" w:eastAsia="Calibri" w:hAnsi="Calibri" w:cs="Calibri"/>
              </w:rPr>
              <w:t xml:space="preserve">– Liz </w:t>
            </w:r>
            <w:proofErr w:type="gramStart"/>
            <w:r w:rsidRPr="002C1B17">
              <w:rPr>
                <w:rFonts w:ascii="Calibri" w:eastAsia="Calibri" w:hAnsi="Calibri" w:cs="Calibri"/>
              </w:rPr>
              <w:t xml:space="preserve">Lozberis, </w:t>
            </w:r>
            <w:r w:rsidR="3B110EA6" w:rsidRPr="002C1B17">
              <w:rPr>
                <w:rFonts w:ascii="Calibri" w:eastAsia="Calibri" w:hAnsi="Calibri" w:cs="Calibri"/>
              </w:rPr>
              <w:t xml:space="preserve"> /</w:t>
            </w:r>
            <w:proofErr w:type="gramEnd"/>
            <w:r w:rsidR="3B110EA6" w:rsidRPr="002C1B17">
              <w:rPr>
                <w:rFonts w:ascii="Calibri" w:eastAsia="Calibri" w:hAnsi="Calibri" w:cs="Calibri"/>
              </w:rPr>
              <w:t xml:space="preserve"> </w:t>
            </w:r>
            <w:r w:rsidR="79B5F3D7" w:rsidRPr="002C1B17">
              <w:rPr>
                <w:rFonts w:ascii="Calibri" w:eastAsia="Calibri" w:hAnsi="Calibri" w:cs="Calibri"/>
              </w:rPr>
              <w:t xml:space="preserve">LSAs - </w:t>
            </w:r>
            <w:r w:rsidR="3B110EA6" w:rsidRPr="002C1B17">
              <w:rPr>
                <w:rFonts w:ascii="Calibri" w:eastAsia="Calibri" w:hAnsi="Calibri" w:cs="Calibri"/>
              </w:rPr>
              <w:t>Jodie Temple Clarke, Jacqui Anderson</w:t>
            </w:r>
          </w:p>
          <w:p w14:paraId="717E3E57" w14:textId="540FCE0D" w:rsidR="00FA369A" w:rsidRPr="002C1B17" w:rsidRDefault="2F3E1F34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 xml:space="preserve">                     Alyssa Owen (SLC)</w:t>
            </w:r>
          </w:p>
          <w:p w14:paraId="5D724E65" w14:textId="24B67D28" w:rsidR="00FA369A" w:rsidRPr="002C1B17" w:rsidRDefault="55042FCD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proofErr w:type="spellStart"/>
            <w:r w:rsidRPr="002C1B17">
              <w:rPr>
                <w:rFonts w:ascii="Calibri" w:eastAsia="Calibri" w:hAnsi="Calibri" w:cs="Calibri"/>
                <w:b/>
                <w:bCs/>
                <w:i/>
                <w:iCs/>
              </w:rPr>
              <w:t>Corin</w:t>
            </w:r>
            <w:proofErr w:type="spellEnd"/>
            <w:r w:rsidRPr="002C1B17">
              <w:rPr>
                <w:rFonts w:ascii="Calibri" w:eastAsia="Calibri" w:hAnsi="Calibri" w:cs="Calibri"/>
              </w:rPr>
              <w:t xml:space="preserve"> – </w:t>
            </w:r>
            <w:r w:rsidR="5BE34CD2" w:rsidRPr="002C1B17">
              <w:rPr>
                <w:rFonts w:ascii="Calibri" w:eastAsia="Calibri" w:hAnsi="Calibri" w:cs="Calibri"/>
              </w:rPr>
              <w:t xml:space="preserve">        </w:t>
            </w:r>
            <w:r w:rsidRPr="002C1B17">
              <w:rPr>
                <w:rFonts w:ascii="Calibri" w:eastAsia="Calibri" w:hAnsi="Calibri" w:cs="Calibri"/>
              </w:rPr>
              <w:t xml:space="preserve">Pia </w:t>
            </w:r>
            <w:proofErr w:type="gramStart"/>
            <w:r w:rsidRPr="002C1B17">
              <w:rPr>
                <w:rFonts w:ascii="Calibri" w:eastAsia="Calibri" w:hAnsi="Calibri" w:cs="Calibri"/>
              </w:rPr>
              <w:t xml:space="preserve">Hughes </w:t>
            </w:r>
            <w:r w:rsidR="72F4EED4" w:rsidRPr="002C1B17">
              <w:rPr>
                <w:rFonts w:ascii="Calibri" w:eastAsia="Calibri" w:hAnsi="Calibri" w:cs="Calibri"/>
              </w:rPr>
              <w:t xml:space="preserve"> /</w:t>
            </w:r>
            <w:proofErr w:type="gramEnd"/>
            <w:r w:rsidR="72F4EED4" w:rsidRPr="002C1B17">
              <w:rPr>
                <w:rFonts w:ascii="Calibri" w:eastAsia="Calibri" w:hAnsi="Calibri" w:cs="Calibri"/>
              </w:rPr>
              <w:t xml:space="preserve"> </w:t>
            </w:r>
            <w:r w:rsidR="38BAF3BC" w:rsidRPr="002C1B17">
              <w:rPr>
                <w:rFonts w:ascii="Calibri" w:eastAsia="Calibri" w:hAnsi="Calibri" w:cs="Calibri"/>
              </w:rPr>
              <w:t xml:space="preserve">LSAs - </w:t>
            </w:r>
            <w:r w:rsidR="72F4EED4" w:rsidRPr="002C1B17">
              <w:rPr>
                <w:rFonts w:ascii="Calibri" w:eastAsia="Calibri" w:hAnsi="Calibri" w:cs="Calibri"/>
              </w:rPr>
              <w:t>Leanne Crampton, Jacqui Deacon, Jesse Conrick</w:t>
            </w:r>
          </w:p>
          <w:p w14:paraId="1346E4CB" w14:textId="0DEDCBCD" w:rsidR="00FA369A" w:rsidRPr="002C1B17" w:rsidRDefault="02479727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 xml:space="preserve">                      </w:t>
            </w:r>
            <w:r w:rsidRPr="002C1B17">
              <w:rPr>
                <w:rFonts w:ascii="Calibri" w:eastAsia="Calibri" w:hAnsi="Calibri" w:cs="Calibri"/>
                <w:color w:val="000000" w:themeColor="text1"/>
              </w:rPr>
              <w:t>Alyssa Owen (SLC)</w:t>
            </w:r>
          </w:p>
          <w:p w14:paraId="665B9A0A" w14:textId="1F61C1EE" w:rsidR="00FA369A" w:rsidRPr="002C1B17" w:rsidRDefault="55042FCD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proofErr w:type="spellStart"/>
            <w:r w:rsidRPr="002C1B17">
              <w:rPr>
                <w:rFonts w:ascii="Calibri" w:eastAsia="Calibri" w:hAnsi="Calibri" w:cs="Calibri"/>
                <w:b/>
                <w:bCs/>
              </w:rPr>
              <w:t>Googong</w:t>
            </w:r>
            <w:proofErr w:type="spellEnd"/>
            <w:r w:rsidRPr="002C1B17">
              <w:rPr>
                <w:rFonts w:ascii="Calibri" w:eastAsia="Calibri" w:hAnsi="Calibri" w:cs="Calibri"/>
              </w:rPr>
              <w:t xml:space="preserve"> -</w:t>
            </w:r>
            <w:r w:rsidR="48D09619" w:rsidRPr="002C1B17">
              <w:rPr>
                <w:rFonts w:ascii="Calibri" w:eastAsia="Calibri" w:hAnsi="Calibri" w:cs="Calibri"/>
              </w:rPr>
              <w:t xml:space="preserve">   </w:t>
            </w:r>
            <w:r w:rsidR="32714469" w:rsidRPr="002C1B17">
              <w:rPr>
                <w:rFonts w:ascii="Calibri" w:eastAsia="Calibri" w:hAnsi="Calibri" w:cs="Calibri"/>
              </w:rPr>
              <w:t xml:space="preserve">Cliff </w:t>
            </w:r>
            <w:proofErr w:type="spellStart"/>
            <w:proofErr w:type="gramStart"/>
            <w:r w:rsidR="32714469" w:rsidRPr="002C1B17">
              <w:rPr>
                <w:rFonts w:ascii="Calibri" w:eastAsia="Calibri" w:hAnsi="Calibri" w:cs="Calibri"/>
              </w:rPr>
              <w:t>Armatige</w:t>
            </w:r>
            <w:proofErr w:type="spellEnd"/>
            <w:r w:rsidR="32714469" w:rsidRPr="002C1B17">
              <w:rPr>
                <w:rFonts w:ascii="Calibri" w:eastAsia="Calibri" w:hAnsi="Calibri" w:cs="Calibri"/>
              </w:rPr>
              <w:t xml:space="preserve">, </w:t>
            </w:r>
            <w:r w:rsidR="6947EE14" w:rsidRPr="002C1B17">
              <w:rPr>
                <w:rFonts w:ascii="Calibri" w:eastAsia="Calibri" w:hAnsi="Calibri" w:cs="Calibri"/>
              </w:rPr>
              <w:t xml:space="preserve">  </w:t>
            </w:r>
            <w:proofErr w:type="gramEnd"/>
            <w:r w:rsidR="6947EE14" w:rsidRPr="002C1B17">
              <w:rPr>
                <w:rFonts w:ascii="Calibri" w:eastAsia="Calibri" w:hAnsi="Calibri" w:cs="Calibri"/>
              </w:rPr>
              <w:t xml:space="preserve"> </w:t>
            </w:r>
            <w:r w:rsidRPr="002C1B17">
              <w:rPr>
                <w:rFonts w:ascii="Calibri" w:eastAsia="Calibri" w:hAnsi="Calibri" w:cs="Calibri"/>
              </w:rPr>
              <w:t xml:space="preserve"> Emma Vince (SLC)</w:t>
            </w:r>
          </w:p>
          <w:p w14:paraId="07954B4B" w14:textId="6773A4E9" w:rsidR="00FA369A" w:rsidRPr="002C1B17" w:rsidRDefault="2FC947E6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proofErr w:type="spellStart"/>
            <w:r w:rsidRPr="002C1B17">
              <w:rPr>
                <w:rFonts w:ascii="Calibri" w:eastAsia="Calibri" w:hAnsi="Calibri" w:cs="Calibri"/>
                <w:b/>
                <w:bCs/>
                <w:i/>
                <w:iCs/>
              </w:rPr>
              <w:t>Bendora</w:t>
            </w:r>
            <w:proofErr w:type="spellEnd"/>
            <w:r w:rsidRPr="002C1B1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2C1B17">
              <w:rPr>
                <w:rFonts w:ascii="Calibri" w:eastAsia="Calibri" w:hAnsi="Calibri" w:cs="Calibri"/>
              </w:rPr>
              <w:t>–</w:t>
            </w:r>
            <w:r w:rsidR="4E0E14B8" w:rsidRPr="002C1B17">
              <w:rPr>
                <w:rFonts w:ascii="Calibri" w:eastAsia="Calibri" w:hAnsi="Calibri" w:cs="Calibri"/>
              </w:rPr>
              <w:t xml:space="preserve">   </w:t>
            </w:r>
            <w:r w:rsidRPr="002C1B17">
              <w:rPr>
                <w:rFonts w:ascii="Calibri" w:eastAsia="Calibri" w:hAnsi="Calibri" w:cs="Calibri"/>
              </w:rPr>
              <w:t xml:space="preserve"> Cliff </w:t>
            </w:r>
            <w:proofErr w:type="spellStart"/>
            <w:r w:rsidRPr="002C1B17">
              <w:rPr>
                <w:rFonts w:ascii="Calibri" w:eastAsia="Calibri" w:hAnsi="Calibri" w:cs="Calibri"/>
              </w:rPr>
              <w:t>Armatige</w:t>
            </w:r>
            <w:proofErr w:type="spellEnd"/>
            <w:r w:rsidRPr="002C1B17">
              <w:rPr>
                <w:rFonts w:ascii="Calibri" w:eastAsia="Calibri" w:hAnsi="Calibri" w:cs="Calibri"/>
              </w:rPr>
              <w:t xml:space="preserve"> </w:t>
            </w:r>
            <w:r w:rsidR="23B6545A" w:rsidRPr="002C1B17">
              <w:rPr>
                <w:rFonts w:ascii="Calibri" w:eastAsia="Calibri" w:hAnsi="Calibri" w:cs="Calibri"/>
              </w:rPr>
              <w:t xml:space="preserve">   </w:t>
            </w:r>
            <w:r w:rsidRPr="002C1B17">
              <w:rPr>
                <w:rFonts w:ascii="Calibri" w:eastAsia="Calibri" w:hAnsi="Calibri" w:cs="Calibri"/>
              </w:rPr>
              <w:t>Emma Vince (SLC)</w:t>
            </w:r>
          </w:p>
          <w:p w14:paraId="25FFACB2" w14:textId="6422D0D5" w:rsidR="00FA369A" w:rsidRPr="002C1B17" w:rsidRDefault="33B531CD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  <w:b/>
                <w:bCs/>
              </w:rPr>
              <w:t xml:space="preserve">Preschool </w:t>
            </w:r>
            <w:r w:rsidRPr="002C1B17">
              <w:rPr>
                <w:rFonts w:ascii="Calibri" w:eastAsia="Calibri" w:hAnsi="Calibri" w:cs="Calibri"/>
              </w:rPr>
              <w:t xml:space="preserve">- </w:t>
            </w:r>
            <w:r w:rsidR="465FDE22" w:rsidRPr="002C1B17">
              <w:rPr>
                <w:rFonts w:ascii="Calibri" w:eastAsia="Calibri" w:hAnsi="Calibri" w:cs="Calibri"/>
              </w:rPr>
              <w:t xml:space="preserve"> </w:t>
            </w:r>
            <w:r w:rsidR="14029EBB" w:rsidRPr="002C1B17">
              <w:rPr>
                <w:rFonts w:ascii="Calibri" w:eastAsia="Calibri" w:hAnsi="Calibri" w:cs="Calibri"/>
              </w:rPr>
              <w:t xml:space="preserve"> </w:t>
            </w:r>
            <w:r w:rsidR="19E691A7" w:rsidRPr="002C1B17">
              <w:rPr>
                <w:rFonts w:ascii="Calibri" w:eastAsia="Calibri" w:hAnsi="Calibri" w:cs="Calibri"/>
              </w:rPr>
              <w:t>LSAs – Kym Moore, Karen Gardner.  Katie Brown (SLB)</w:t>
            </w:r>
          </w:p>
          <w:p w14:paraId="6E4D7EF8" w14:textId="175A5BC7" w:rsidR="00FA369A" w:rsidRPr="002C1B17" w:rsidRDefault="00FA369A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</w:p>
          <w:p w14:paraId="233583A0" w14:textId="078B5CC7" w:rsidR="00FA369A" w:rsidRPr="002C1B17" w:rsidRDefault="7F916189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 xml:space="preserve">Vlado Susko – PE / Indonesian will work with </w:t>
            </w:r>
            <w:proofErr w:type="spellStart"/>
            <w:r w:rsidRPr="002C1B17">
              <w:rPr>
                <w:rFonts w:ascii="Calibri" w:eastAsia="Calibri" w:hAnsi="Calibri" w:cs="Calibri"/>
              </w:rPr>
              <w:t>Yrs</w:t>
            </w:r>
            <w:proofErr w:type="spellEnd"/>
            <w:r w:rsidRPr="002C1B17">
              <w:rPr>
                <w:rFonts w:ascii="Calibri" w:eastAsia="Calibri" w:hAnsi="Calibri" w:cs="Calibri"/>
              </w:rPr>
              <w:t xml:space="preserve"> 3-6</w:t>
            </w:r>
            <w:r w:rsidR="3EBA78DD" w:rsidRPr="002C1B17">
              <w:rPr>
                <w:rFonts w:ascii="Calibri" w:eastAsia="Calibri" w:hAnsi="Calibri" w:cs="Calibri"/>
              </w:rPr>
              <w:t>,</w:t>
            </w:r>
            <w:r w:rsidRPr="002C1B17">
              <w:rPr>
                <w:rFonts w:ascii="Calibri" w:eastAsia="Calibri" w:hAnsi="Calibri" w:cs="Calibri"/>
              </w:rPr>
              <w:t xml:space="preserve"> </w:t>
            </w:r>
            <w:r w:rsidR="654A6A86" w:rsidRPr="002C1B17">
              <w:rPr>
                <w:rFonts w:ascii="Calibri" w:eastAsia="Calibri" w:hAnsi="Calibri" w:cs="Calibri"/>
              </w:rPr>
              <w:t xml:space="preserve">therefore senior students will not have </w:t>
            </w:r>
            <w:r w:rsidR="5843FE28" w:rsidRPr="002C1B17">
              <w:rPr>
                <w:rFonts w:ascii="Calibri" w:eastAsia="Calibri" w:hAnsi="Calibri" w:cs="Calibri"/>
              </w:rPr>
              <w:t>specialist</w:t>
            </w:r>
            <w:r w:rsidR="654A6A86" w:rsidRPr="002C1B17">
              <w:rPr>
                <w:rFonts w:ascii="Calibri" w:eastAsia="Calibri" w:hAnsi="Calibri" w:cs="Calibri"/>
              </w:rPr>
              <w:t xml:space="preserve"> Science release</w:t>
            </w:r>
            <w:r w:rsidR="3EA50F65" w:rsidRPr="002C1B17">
              <w:rPr>
                <w:rFonts w:ascii="Calibri" w:eastAsia="Calibri" w:hAnsi="Calibri" w:cs="Calibri"/>
              </w:rPr>
              <w:t>.</w:t>
            </w:r>
            <w:r w:rsidRPr="002C1B17">
              <w:rPr>
                <w:rFonts w:ascii="Calibri" w:eastAsia="Calibri" w:hAnsi="Calibri" w:cs="Calibri"/>
              </w:rPr>
              <w:t xml:space="preserve">  </w:t>
            </w:r>
          </w:p>
          <w:p w14:paraId="0CA5F907" w14:textId="71CED07E" w:rsidR="00FA369A" w:rsidRPr="002C1B17" w:rsidRDefault="7F916189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 xml:space="preserve">Chloe Li – Science will work with Kinder to </w:t>
            </w:r>
            <w:proofErr w:type="spellStart"/>
            <w:r w:rsidRPr="002C1B17">
              <w:rPr>
                <w:rFonts w:ascii="Calibri" w:eastAsia="Calibri" w:hAnsi="Calibri" w:cs="Calibri"/>
              </w:rPr>
              <w:t>Y</w:t>
            </w:r>
            <w:r w:rsidR="3248740A" w:rsidRPr="002C1B17">
              <w:rPr>
                <w:rFonts w:ascii="Calibri" w:eastAsia="Calibri" w:hAnsi="Calibri" w:cs="Calibri"/>
              </w:rPr>
              <w:t>r</w:t>
            </w:r>
            <w:proofErr w:type="spellEnd"/>
            <w:r w:rsidR="3248740A" w:rsidRPr="002C1B17">
              <w:rPr>
                <w:rFonts w:ascii="Calibri" w:eastAsia="Calibri" w:hAnsi="Calibri" w:cs="Calibri"/>
              </w:rPr>
              <w:t>-</w:t>
            </w:r>
            <w:r w:rsidRPr="002C1B17">
              <w:rPr>
                <w:rFonts w:ascii="Calibri" w:eastAsia="Calibri" w:hAnsi="Calibri" w:cs="Calibri"/>
              </w:rPr>
              <w:t xml:space="preserve"> 2</w:t>
            </w:r>
            <w:r w:rsidR="0E839328" w:rsidRPr="002C1B17">
              <w:rPr>
                <w:rFonts w:ascii="Calibri" w:eastAsia="Calibri" w:hAnsi="Calibri" w:cs="Calibri"/>
              </w:rPr>
              <w:t xml:space="preserve"> therefore junior students will not have specialist PE release.</w:t>
            </w:r>
          </w:p>
          <w:p w14:paraId="4684F37D" w14:textId="4FFD4ECF" w:rsidR="00FA369A" w:rsidRPr="002C1B17" w:rsidRDefault="42E393B3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</w:rPr>
            </w:pPr>
            <w:r w:rsidRPr="002C1B17">
              <w:rPr>
                <w:rFonts w:ascii="Calibri" w:eastAsia="Calibri" w:hAnsi="Calibri" w:cs="Calibri"/>
              </w:rPr>
              <w:t xml:space="preserve"> </w:t>
            </w:r>
            <w:r w:rsidR="7248767C" w:rsidRPr="002C1B17">
              <w:rPr>
                <w:rFonts w:ascii="Calibri" w:eastAsia="Calibri" w:hAnsi="Calibri" w:cs="Calibri"/>
              </w:rPr>
              <w:t xml:space="preserve">  </w:t>
            </w:r>
          </w:p>
          <w:p w14:paraId="5D5DEA5F" w14:textId="6B11D839" w:rsidR="00FA369A" w:rsidRPr="002C1B17" w:rsidRDefault="552F6A94" w:rsidP="00202E2F">
            <w:pPr>
              <w:tabs>
                <w:tab w:val="left" w:pos="5796"/>
              </w:tabs>
              <w:ind w:left="284"/>
              <w:rPr>
                <w:rFonts w:ascii="Calibri" w:eastAsia="Calibri" w:hAnsi="Calibri" w:cs="Calibri"/>
                <w:b/>
                <w:bCs/>
              </w:rPr>
            </w:pPr>
            <w:r w:rsidRPr="002C1B17">
              <w:rPr>
                <w:rFonts w:ascii="Calibri" w:eastAsia="Calibri" w:hAnsi="Calibri" w:cs="Calibri"/>
                <w:b/>
                <w:bCs/>
              </w:rPr>
              <w:t>Class Programs</w:t>
            </w:r>
          </w:p>
          <w:p w14:paraId="0B1D265E" w14:textId="429969A1" w:rsidR="00FA369A" w:rsidRPr="002C1B17" w:rsidRDefault="42E393B3" w:rsidP="00202E2F">
            <w:pPr>
              <w:pStyle w:val="ListParagraph"/>
              <w:numPr>
                <w:ilvl w:val="0"/>
                <w:numId w:val="6"/>
              </w:numPr>
              <w:tabs>
                <w:tab w:val="left" w:pos="5796"/>
              </w:tabs>
              <w:ind w:left="284"/>
              <w:rPr>
                <w:rFonts w:eastAsiaTheme="minorEastAsia"/>
              </w:rPr>
            </w:pPr>
            <w:r w:rsidRPr="002C1B17">
              <w:rPr>
                <w:rFonts w:ascii="Calibri" w:eastAsia="Calibri" w:hAnsi="Calibri" w:cs="Calibri"/>
              </w:rPr>
              <w:t xml:space="preserve"> In the first week back</w:t>
            </w:r>
            <w:r w:rsidR="1036397A" w:rsidRPr="002C1B17">
              <w:rPr>
                <w:rFonts w:ascii="Calibri" w:eastAsia="Calibri" w:hAnsi="Calibri" w:cs="Calibri"/>
              </w:rPr>
              <w:t>,</w:t>
            </w:r>
            <w:r w:rsidR="3323B0F8" w:rsidRPr="002C1B17">
              <w:rPr>
                <w:rFonts w:ascii="Calibri" w:eastAsia="Calibri" w:hAnsi="Calibri" w:cs="Calibri"/>
              </w:rPr>
              <w:t xml:space="preserve"> class </w:t>
            </w:r>
            <w:r w:rsidRPr="002C1B17">
              <w:rPr>
                <w:rFonts w:ascii="Calibri" w:eastAsia="Calibri" w:hAnsi="Calibri" w:cs="Calibri"/>
              </w:rPr>
              <w:t xml:space="preserve">teachers will </w:t>
            </w:r>
            <w:r w:rsidR="477BCB4A" w:rsidRPr="002C1B17">
              <w:rPr>
                <w:rFonts w:ascii="Calibri" w:eastAsia="Calibri" w:hAnsi="Calibri" w:cs="Calibri"/>
              </w:rPr>
              <w:t xml:space="preserve">focus on </w:t>
            </w:r>
            <w:r w:rsidR="2FE84B63" w:rsidRPr="002C1B17">
              <w:rPr>
                <w:rFonts w:ascii="Calibri" w:eastAsia="Calibri" w:hAnsi="Calibri" w:cs="Calibri"/>
              </w:rPr>
              <w:t>wellbeing</w:t>
            </w:r>
            <w:r w:rsidR="3A16D51C" w:rsidRPr="002C1B17">
              <w:rPr>
                <w:rFonts w:ascii="Calibri" w:eastAsia="Calibri" w:hAnsi="Calibri" w:cs="Calibri"/>
              </w:rPr>
              <w:t xml:space="preserve"> and establishing new routines as well as </w:t>
            </w:r>
            <w:r w:rsidR="2FE84B63" w:rsidRPr="002C1B17">
              <w:rPr>
                <w:rFonts w:ascii="Calibri" w:eastAsia="Calibri" w:hAnsi="Calibri" w:cs="Calibri"/>
              </w:rPr>
              <w:t>engag</w:t>
            </w:r>
            <w:r w:rsidR="4A2C1DF6" w:rsidRPr="002C1B17">
              <w:rPr>
                <w:rFonts w:ascii="Calibri" w:eastAsia="Calibri" w:hAnsi="Calibri" w:cs="Calibri"/>
              </w:rPr>
              <w:t>ing students</w:t>
            </w:r>
            <w:r w:rsidR="2FE84B63" w:rsidRPr="002C1B17">
              <w:rPr>
                <w:rFonts w:ascii="Calibri" w:eastAsia="Calibri" w:hAnsi="Calibri" w:cs="Calibri"/>
              </w:rPr>
              <w:t xml:space="preserve"> in collaborative activities to re</w:t>
            </w:r>
            <w:r w:rsidR="5018F8E9" w:rsidRPr="002C1B17">
              <w:rPr>
                <w:rFonts w:ascii="Calibri" w:eastAsia="Calibri" w:hAnsi="Calibri" w:cs="Calibri"/>
              </w:rPr>
              <w:t>-</w:t>
            </w:r>
            <w:r w:rsidR="2FE84B63" w:rsidRPr="002C1B17">
              <w:rPr>
                <w:rFonts w:ascii="Calibri" w:eastAsia="Calibri" w:hAnsi="Calibri" w:cs="Calibri"/>
              </w:rPr>
              <w:t>establish connect</w:t>
            </w:r>
            <w:r w:rsidR="71280EC0" w:rsidRPr="002C1B17">
              <w:rPr>
                <w:rFonts w:ascii="Calibri" w:eastAsia="Calibri" w:hAnsi="Calibri" w:cs="Calibri"/>
              </w:rPr>
              <w:t>ion</w:t>
            </w:r>
            <w:r w:rsidR="2FE84B63" w:rsidRPr="002C1B17">
              <w:rPr>
                <w:rFonts w:ascii="Calibri" w:eastAsia="Calibri" w:hAnsi="Calibri" w:cs="Calibri"/>
              </w:rPr>
              <w:t>s with their peers.</w:t>
            </w:r>
            <w:r w:rsidR="36527465" w:rsidRPr="002C1B17">
              <w:rPr>
                <w:rFonts w:ascii="Calibri" w:eastAsia="Calibri" w:hAnsi="Calibri" w:cs="Calibri"/>
              </w:rPr>
              <w:t xml:space="preserve"> </w:t>
            </w:r>
          </w:p>
          <w:p w14:paraId="5B6EA9D2" w14:textId="696CA9AE" w:rsidR="00FA369A" w:rsidRPr="002C1B17" w:rsidRDefault="72165097" w:rsidP="00202E2F">
            <w:pPr>
              <w:pStyle w:val="ListParagraph"/>
              <w:numPr>
                <w:ilvl w:val="0"/>
                <w:numId w:val="6"/>
              </w:numPr>
              <w:tabs>
                <w:tab w:val="left" w:pos="5796"/>
              </w:tabs>
              <w:spacing w:line="259" w:lineRule="auto"/>
              <w:ind w:left="284"/>
              <w:rPr>
                <w:rFonts w:eastAsiaTheme="minorEastAsia"/>
              </w:rPr>
            </w:pPr>
            <w:r w:rsidRPr="002C1B17">
              <w:rPr>
                <w:rFonts w:ascii="Calibri" w:eastAsia="Calibri" w:hAnsi="Calibri" w:cs="Calibri"/>
              </w:rPr>
              <w:t xml:space="preserve">During </w:t>
            </w:r>
            <w:r w:rsidR="76232D55" w:rsidRPr="002C1B17">
              <w:rPr>
                <w:rFonts w:ascii="Calibri" w:eastAsia="Calibri" w:hAnsi="Calibri" w:cs="Calibri"/>
              </w:rPr>
              <w:t>Weeks 5-9 c</w:t>
            </w:r>
            <w:r w:rsidR="079C6BFE" w:rsidRPr="002C1B17">
              <w:rPr>
                <w:rFonts w:ascii="Calibri" w:eastAsia="Calibri" w:hAnsi="Calibri" w:cs="Calibri"/>
              </w:rPr>
              <w:t>lass programs wi</w:t>
            </w:r>
            <w:r w:rsidR="76502C19" w:rsidRPr="002C1B17">
              <w:rPr>
                <w:rFonts w:ascii="Calibri" w:eastAsia="Calibri" w:hAnsi="Calibri" w:cs="Calibri"/>
              </w:rPr>
              <w:t xml:space="preserve">ll </w:t>
            </w:r>
            <w:r w:rsidR="079C6BFE" w:rsidRPr="002C1B17">
              <w:rPr>
                <w:rFonts w:ascii="Calibri" w:eastAsia="Calibri" w:hAnsi="Calibri" w:cs="Calibri"/>
              </w:rPr>
              <w:t>focus on English</w:t>
            </w:r>
            <w:r w:rsidR="372E274C" w:rsidRPr="002C1B17">
              <w:rPr>
                <w:rFonts w:ascii="Calibri" w:eastAsia="Calibri" w:hAnsi="Calibri" w:cs="Calibri"/>
              </w:rPr>
              <w:t xml:space="preserve"> and </w:t>
            </w:r>
            <w:r w:rsidR="079C6BFE" w:rsidRPr="002C1B17">
              <w:rPr>
                <w:rFonts w:ascii="Calibri" w:eastAsia="Calibri" w:hAnsi="Calibri" w:cs="Calibri"/>
              </w:rPr>
              <w:t>Mathematics</w:t>
            </w:r>
            <w:r w:rsidR="586BFEED" w:rsidRPr="002C1B17">
              <w:rPr>
                <w:rFonts w:ascii="Calibri" w:eastAsia="Calibri" w:hAnsi="Calibri" w:cs="Calibri"/>
              </w:rPr>
              <w:t xml:space="preserve"> a</w:t>
            </w:r>
            <w:r w:rsidR="61E5559F" w:rsidRPr="002C1B17">
              <w:rPr>
                <w:rFonts w:ascii="Calibri" w:eastAsia="Calibri" w:hAnsi="Calibri" w:cs="Calibri"/>
              </w:rPr>
              <w:t>s well as</w:t>
            </w:r>
            <w:r w:rsidR="4DACFF93" w:rsidRPr="002C1B17">
              <w:rPr>
                <w:rFonts w:ascii="Calibri" w:eastAsia="Calibri" w:hAnsi="Calibri" w:cs="Calibri"/>
              </w:rPr>
              <w:t xml:space="preserve"> engaging activities in the areas of </w:t>
            </w:r>
            <w:r w:rsidR="1ADDB4D1" w:rsidRPr="002C1B17">
              <w:rPr>
                <w:rFonts w:ascii="Calibri" w:eastAsia="Calibri" w:hAnsi="Calibri" w:cs="Calibri"/>
              </w:rPr>
              <w:t>Technology, The Arts</w:t>
            </w:r>
            <w:r w:rsidR="5B970EEB" w:rsidRPr="002C1B17">
              <w:rPr>
                <w:rFonts w:ascii="Calibri" w:eastAsia="Calibri" w:hAnsi="Calibri" w:cs="Calibri"/>
              </w:rPr>
              <w:t>,</w:t>
            </w:r>
            <w:r w:rsidR="1ADDB4D1" w:rsidRPr="002C1B17">
              <w:rPr>
                <w:rFonts w:ascii="Calibri" w:eastAsia="Calibri" w:hAnsi="Calibri" w:cs="Calibri"/>
              </w:rPr>
              <w:t xml:space="preserve"> SEL and spor</w:t>
            </w:r>
            <w:r w:rsidR="169DFA89" w:rsidRPr="002C1B17">
              <w:rPr>
                <w:rFonts w:ascii="Calibri" w:eastAsia="Calibri" w:hAnsi="Calibri" w:cs="Calibri"/>
              </w:rPr>
              <w:t>t.</w:t>
            </w:r>
            <w:r w:rsidR="079C6BFE" w:rsidRPr="002C1B17">
              <w:rPr>
                <w:rFonts w:ascii="Calibri" w:eastAsia="Calibri" w:hAnsi="Calibri" w:cs="Calibri"/>
              </w:rPr>
              <w:t xml:space="preserve"> </w:t>
            </w:r>
          </w:p>
          <w:p w14:paraId="314BB274" w14:textId="31BB425A" w:rsidR="00FA369A" w:rsidRPr="002C1B17" w:rsidRDefault="6A55A648" w:rsidP="00202E2F">
            <w:pPr>
              <w:pStyle w:val="ListParagraph"/>
              <w:numPr>
                <w:ilvl w:val="0"/>
                <w:numId w:val="6"/>
              </w:numPr>
              <w:tabs>
                <w:tab w:val="left" w:pos="5796"/>
              </w:tabs>
              <w:spacing w:line="259" w:lineRule="auto"/>
              <w:ind w:left="284"/>
            </w:pPr>
            <w:r w:rsidRPr="002C1B17">
              <w:rPr>
                <w:rFonts w:ascii="Calibri" w:eastAsia="Calibri" w:hAnsi="Calibri" w:cs="Calibri"/>
              </w:rPr>
              <w:t xml:space="preserve">In Week 10 classes </w:t>
            </w:r>
            <w:r w:rsidR="55815831" w:rsidRPr="002C1B17">
              <w:rPr>
                <w:rFonts w:ascii="Calibri" w:eastAsia="Calibri" w:hAnsi="Calibri" w:cs="Calibri"/>
              </w:rPr>
              <w:t xml:space="preserve">across the school will undertake work </w:t>
            </w:r>
            <w:r w:rsidRPr="002C1B17">
              <w:rPr>
                <w:rFonts w:ascii="Calibri" w:eastAsia="Calibri" w:hAnsi="Calibri" w:cs="Calibri"/>
              </w:rPr>
              <w:t>related to Learning Assets</w:t>
            </w:r>
          </w:p>
          <w:p w14:paraId="591E1480" w14:textId="14C7ECBE" w:rsidR="00FA369A" w:rsidRPr="002C1B17" w:rsidRDefault="45DDC061" w:rsidP="00202E2F">
            <w:pPr>
              <w:pStyle w:val="ListParagraph"/>
              <w:numPr>
                <w:ilvl w:val="0"/>
                <w:numId w:val="6"/>
              </w:numPr>
              <w:tabs>
                <w:tab w:val="left" w:pos="5796"/>
              </w:tabs>
              <w:spacing w:line="259" w:lineRule="auto"/>
              <w:ind w:left="284"/>
              <w:rPr>
                <w:rFonts w:eastAsiaTheme="minorEastAsia"/>
              </w:rPr>
            </w:pPr>
            <w:r w:rsidRPr="002C1B17">
              <w:rPr>
                <w:rFonts w:ascii="Calibri" w:eastAsia="Calibri" w:hAnsi="Calibri" w:cs="Calibri"/>
              </w:rPr>
              <w:t xml:space="preserve">An alternate program will run in Week 11. Teachers </w:t>
            </w:r>
            <w:r w:rsidR="6DC76331" w:rsidRPr="002C1B17">
              <w:rPr>
                <w:rFonts w:ascii="Calibri" w:eastAsia="Calibri" w:hAnsi="Calibri" w:cs="Calibri"/>
              </w:rPr>
              <w:t xml:space="preserve">are planning </w:t>
            </w:r>
            <w:r w:rsidRPr="002C1B17">
              <w:rPr>
                <w:rFonts w:ascii="Calibri" w:eastAsia="Calibri" w:hAnsi="Calibri" w:cs="Calibri"/>
              </w:rPr>
              <w:t xml:space="preserve">a range of creative, </w:t>
            </w:r>
            <w:r w:rsidR="16F6DACD" w:rsidRPr="002C1B17">
              <w:rPr>
                <w:rFonts w:ascii="Calibri" w:eastAsia="Calibri" w:hAnsi="Calibri" w:cs="Calibri"/>
              </w:rPr>
              <w:t>STEM, sport etc activities</w:t>
            </w:r>
            <w:r w:rsidR="425B2CC7" w:rsidRPr="002C1B17">
              <w:rPr>
                <w:rFonts w:ascii="Calibri" w:eastAsia="Calibri" w:hAnsi="Calibri" w:cs="Calibri"/>
              </w:rPr>
              <w:t>.</w:t>
            </w:r>
          </w:p>
          <w:p w14:paraId="03488E72" w14:textId="6045CC02" w:rsidR="00FA369A" w:rsidRPr="002C1B17" w:rsidRDefault="00FA369A" w:rsidP="00202E2F">
            <w:pPr>
              <w:tabs>
                <w:tab w:val="left" w:pos="5796"/>
              </w:tabs>
              <w:ind w:left="284"/>
            </w:pPr>
          </w:p>
        </w:tc>
      </w:tr>
      <w:tr w:rsidR="00FA369A" w:rsidRPr="00EF3429" w14:paraId="5E86DD97" w14:textId="77777777" w:rsidTr="00D713CE">
        <w:tc>
          <w:tcPr>
            <w:tcW w:w="1843" w:type="dxa"/>
          </w:tcPr>
          <w:p w14:paraId="77198707" w14:textId="77777777" w:rsidR="00FA369A" w:rsidRPr="001F659D" w:rsidRDefault="00FA369A" w:rsidP="00202E2F">
            <w:pPr>
              <w:tabs>
                <w:tab w:val="left" w:pos="5796"/>
              </w:tabs>
              <w:ind w:left="284"/>
              <w:rPr>
                <w:b/>
                <w:bCs/>
              </w:rPr>
            </w:pPr>
            <w:r w:rsidRPr="001F659D">
              <w:rPr>
                <w:b/>
                <w:bCs/>
              </w:rPr>
              <w:t>Break times</w:t>
            </w:r>
          </w:p>
        </w:tc>
        <w:tc>
          <w:tcPr>
            <w:tcW w:w="7938" w:type="dxa"/>
          </w:tcPr>
          <w:p w14:paraId="01C49817" w14:textId="62DAF505" w:rsidR="002A5258" w:rsidRDefault="6E2ADDA1" w:rsidP="00202E2F">
            <w:pPr>
              <w:ind w:left="284"/>
            </w:pPr>
            <w:r w:rsidRPr="3BF41E41">
              <w:t xml:space="preserve">Students </w:t>
            </w:r>
            <w:r w:rsidR="5FCE51A7" w:rsidRPr="3BF41E41">
              <w:t>will</w:t>
            </w:r>
            <w:r w:rsidRPr="3BF41E41">
              <w:t xml:space="preserve"> be divided in</w:t>
            </w:r>
            <w:r w:rsidR="59363111" w:rsidRPr="3BF41E41">
              <w:t xml:space="preserve"> </w:t>
            </w:r>
            <w:r w:rsidRPr="3BF41E41">
              <w:t xml:space="preserve">to Junior and Senior cohorts </w:t>
            </w:r>
            <w:r w:rsidR="3CA7938D" w:rsidRPr="3BF41E41">
              <w:t>wh</w:t>
            </w:r>
            <w:r w:rsidR="3503C135" w:rsidRPr="3BF41E41">
              <w:t>en</w:t>
            </w:r>
            <w:r w:rsidR="35615039" w:rsidRPr="3BF41E41">
              <w:t>ever</w:t>
            </w:r>
            <w:r w:rsidR="3CA7938D" w:rsidRPr="3BF41E41">
              <w:t xml:space="preserve"> </w:t>
            </w:r>
            <w:r w:rsidRPr="3BF41E41">
              <w:t>outdoors</w:t>
            </w:r>
            <w:r w:rsidR="49B56D9A" w:rsidRPr="3BF41E41">
              <w:t>.</w:t>
            </w:r>
          </w:p>
          <w:p w14:paraId="2056A561" w14:textId="35D7E256" w:rsidR="21C1E311" w:rsidRDefault="21C1E311" w:rsidP="00202E2F">
            <w:pPr>
              <w:pStyle w:val="ListParagraph"/>
              <w:numPr>
                <w:ilvl w:val="0"/>
                <w:numId w:val="12"/>
              </w:numPr>
              <w:ind w:left="284"/>
              <w:rPr>
                <w:rFonts w:eastAsiaTheme="minorEastAsia"/>
              </w:rPr>
            </w:pPr>
            <w:r w:rsidRPr="3BF41E41">
              <w:t>Lunch &amp; recess eating will be supervised in units and unit courtyards.  Unit cohorts will remain together.</w:t>
            </w:r>
          </w:p>
          <w:p w14:paraId="4432B258" w14:textId="4C29B7AB" w:rsidR="009870FA" w:rsidRPr="00884193" w:rsidRDefault="36CC16BB" w:rsidP="00202E2F">
            <w:pPr>
              <w:pStyle w:val="ListParagraph"/>
              <w:numPr>
                <w:ilvl w:val="0"/>
                <w:numId w:val="12"/>
              </w:numPr>
              <w:ind w:left="284"/>
              <w:rPr>
                <w:rFonts w:eastAsiaTheme="minorEastAsia"/>
              </w:rPr>
            </w:pPr>
            <w:r w:rsidRPr="3BF41E41">
              <w:t>J</w:t>
            </w:r>
            <w:r w:rsidR="3FDE7106" w:rsidRPr="3BF41E41">
              <w:t>unior</w:t>
            </w:r>
            <w:r w:rsidR="020BA5EB" w:rsidRPr="3BF41E41">
              <w:t xml:space="preserve">s will line up under the main shade structure and play on the usual </w:t>
            </w:r>
            <w:r w:rsidR="4B5EEA43" w:rsidRPr="3BF41E41">
              <w:t xml:space="preserve">junior areas </w:t>
            </w:r>
            <w:r w:rsidR="1A152DF1" w:rsidRPr="3BF41E41">
              <w:t>(</w:t>
            </w:r>
            <w:r w:rsidR="4B5EEA43" w:rsidRPr="3BF41E41">
              <w:t>blacktop, junior play equ</w:t>
            </w:r>
            <w:r w:rsidR="5C37A2BE" w:rsidRPr="3BF41E41">
              <w:t>ipment)</w:t>
            </w:r>
          </w:p>
          <w:p w14:paraId="6D9FCC2A" w14:textId="4B08C6BA" w:rsidR="009870FA" w:rsidRPr="00884193" w:rsidRDefault="5C37A2BE" w:rsidP="00202E2F">
            <w:pPr>
              <w:pStyle w:val="ListParagraph"/>
              <w:numPr>
                <w:ilvl w:val="0"/>
                <w:numId w:val="12"/>
              </w:numPr>
              <w:ind w:left="284"/>
            </w:pPr>
            <w:r w:rsidRPr="3BF41E41">
              <w:t>S</w:t>
            </w:r>
            <w:r w:rsidR="3FDE7106" w:rsidRPr="3BF41E41">
              <w:t>enior</w:t>
            </w:r>
            <w:r w:rsidR="1A18E47D" w:rsidRPr="3BF41E41">
              <w:t>s will</w:t>
            </w:r>
            <w:r w:rsidR="3FDE7106" w:rsidRPr="3BF41E41">
              <w:t xml:space="preserve"> line up </w:t>
            </w:r>
            <w:r w:rsidR="223E967C" w:rsidRPr="3BF41E41">
              <w:t>in front of the school hall and play on the top oval and basketball court.</w:t>
            </w:r>
            <w:r w:rsidR="5611269F" w:rsidRPr="3BF41E41">
              <w:t xml:space="preserve"> </w:t>
            </w:r>
          </w:p>
          <w:p w14:paraId="4EB3B07F" w14:textId="7BADBFD5" w:rsidR="009870FA" w:rsidRPr="00884193" w:rsidRDefault="009870FA" w:rsidP="00202E2F">
            <w:pPr>
              <w:ind w:left="284"/>
              <w:rPr>
                <w:sz w:val="24"/>
                <w:szCs w:val="24"/>
              </w:rPr>
            </w:pPr>
          </w:p>
        </w:tc>
      </w:tr>
      <w:tr w:rsidR="00FA369A" w:rsidRPr="00EF3429" w14:paraId="6A3673F2" w14:textId="77777777" w:rsidTr="00D713CE">
        <w:tc>
          <w:tcPr>
            <w:tcW w:w="1843" w:type="dxa"/>
          </w:tcPr>
          <w:p w14:paraId="76EFC172" w14:textId="77777777" w:rsidR="00FA369A" w:rsidRPr="001F659D" w:rsidRDefault="00FA369A" w:rsidP="00202E2F">
            <w:pPr>
              <w:tabs>
                <w:tab w:val="left" w:pos="5796"/>
              </w:tabs>
              <w:ind w:left="284"/>
              <w:rPr>
                <w:b/>
                <w:bCs/>
              </w:rPr>
            </w:pPr>
            <w:r w:rsidRPr="001F659D">
              <w:rPr>
                <w:b/>
                <w:bCs/>
              </w:rPr>
              <w:t>Before and After School Care</w:t>
            </w:r>
          </w:p>
        </w:tc>
        <w:tc>
          <w:tcPr>
            <w:tcW w:w="7938" w:type="dxa"/>
          </w:tcPr>
          <w:p w14:paraId="340AD732" w14:textId="6577FA75" w:rsidR="00C47273" w:rsidRPr="00C47273" w:rsidRDefault="16AC21C7" w:rsidP="00202E2F">
            <w:pPr>
              <w:ind w:left="284"/>
            </w:pPr>
            <w:r w:rsidRPr="3BF41E41">
              <w:t xml:space="preserve">Camp Australia Before and After School Care will operate </w:t>
            </w:r>
            <w:r w:rsidR="126AA032" w:rsidRPr="3BF41E41">
              <w:t>as normal.</w:t>
            </w:r>
            <w:r w:rsidRPr="3BF41E41">
              <w:t xml:space="preserve"> Parents dropping off and collecting children </w:t>
            </w:r>
            <w:r w:rsidR="126AA032" w:rsidRPr="3BF41E41">
              <w:t xml:space="preserve">should </w:t>
            </w:r>
            <w:r w:rsidRPr="3BF41E41">
              <w:t xml:space="preserve">enter via the gate on </w:t>
            </w:r>
            <w:proofErr w:type="spellStart"/>
            <w:r w:rsidRPr="3BF41E41">
              <w:t>Dougharty</w:t>
            </w:r>
            <w:proofErr w:type="spellEnd"/>
            <w:r w:rsidRPr="3BF41E41">
              <w:t xml:space="preserve"> Pl</w:t>
            </w:r>
            <w:r w:rsidR="126AA032" w:rsidRPr="3BF41E41">
              <w:t xml:space="preserve"> and follow guidelines as </w:t>
            </w:r>
            <w:r w:rsidR="7099BBC9" w:rsidRPr="3BF41E41">
              <w:t>outlined by Camp Australia</w:t>
            </w:r>
            <w:r w:rsidR="126AA032" w:rsidRPr="3BF41E41">
              <w:t>.</w:t>
            </w:r>
            <w:r w:rsidRPr="3BF41E41">
              <w:t xml:space="preserve"> </w:t>
            </w:r>
          </w:p>
          <w:p w14:paraId="3A83B7FF" w14:textId="317A1881" w:rsidR="00FA369A" w:rsidRPr="00EF3429" w:rsidRDefault="00FA369A" w:rsidP="00202E2F">
            <w:pPr>
              <w:tabs>
                <w:tab w:val="left" w:pos="5796"/>
              </w:tabs>
              <w:ind w:left="284"/>
              <w:rPr>
                <w:highlight w:val="yellow"/>
              </w:rPr>
            </w:pPr>
          </w:p>
        </w:tc>
      </w:tr>
      <w:tr w:rsidR="00FA369A" w:rsidRPr="00EF3429" w14:paraId="1B3A2A90" w14:textId="77777777" w:rsidTr="00D713CE">
        <w:tc>
          <w:tcPr>
            <w:tcW w:w="1843" w:type="dxa"/>
          </w:tcPr>
          <w:p w14:paraId="460B019A" w14:textId="0EC20F91" w:rsidR="00FA369A" w:rsidRPr="001F659D" w:rsidRDefault="00FA369A" w:rsidP="00202E2F">
            <w:pPr>
              <w:tabs>
                <w:tab w:val="left" w:pos="5796"/>
              </w:tabs>
              <w:ind w:left="284"/>
              <w:rPr>
                <w:b/>
                <w:bCs/>
              </w:rPr>
            </w:pPr>
            <w:r w:rsidRPr="001F659D">
              <w:rPr>
                <w:b/>
                <w:bCs/>
              </w:rPr>
              <w:t xml:space="preserve">School </w:t>
            </w:r>
            <w:r w:rsidR="001F659D">
              <w:rPr>
                <w:b/>
                <w:bCs/>
              </w:rPr>
              <w:t>c</w:t>
            </w:r>
            <w:r w:rsidRPr="001F659D">
              <w:rPr>
                <w:b/>
                <w:bCs/>
              </w:rPr>
              <w:t>anteens</w:t>
            </w:r>
          </w:p>
          <w:p w14:paraId="2F493FFF" w14:textId="77777777" w:rsidR="00FA369A" w:rsidRPr="001F659D" w:rsidRDefault="00FA369A" w:rsidP="00202E2F">
            <w:pPr>
              <w:ind w:left="284"/>
              <w:rPr>
                <w:b/>
                <w:bCs/>
              </w:rPr>
            </w:pPr>
          </w:p>
        </w:tc>
        <w:tc>
          <w:tcPr>
            <w:tcW w:w="7938" w:type="dxa"/>
          </w:tcPr>
          <w:p w14:paraId="228B692D" w14:textId="00FC354B" w:rsidR="00FA369A" w:rsidRDefault="18E95657" w:rsidP="00202E2F">
            <w:pPr>
              <w:ind w:left="284" w:right="1879"/>
            </w:pPr>
            <w:r>
              <w:t xml:space="preserve">Frozen Friday </w:t>
            </w:r>
            <w:r w:rsidR="0747CA4A">
              <w:t xml:space="preserve">sales </w:t>
            </w:r>
            <w:r>
              <w:t xml:space="preserve">will operate on an order basis with </w:t>
            </w:r>
            <w:r w:rsidR="490C34B3">
              <w:t>pack</w:t>
            </w:r>
            <w:r w:rsidR="6A7794C5">
              <w:t>aged items delivered to classes</w:t>
            </w:r>
            <w:r w:rsidR="00BE609C">
              <w:t>.  Lunch order arrangements TBA</w:t>
            </w:r>
            <w:r w:rsidR="687CCCB7">
              <w:t xml:space="preserve"> </w:t>
            </w:r>
          </w:p>
          <w:p w14:paraId="136816AA" w14:textId="36EC4E7A" w:rsidR="00F2495E" w:rsidRPr="00F2495E" w:rsidRDefault="00F2495E" w:rsidP="00202E2F">
            <w:pPr>
              <w:ind w:left="284" w:right="1879"/>
            </w:pPr>
          </w:p>
        </w:tc>
      </w:tr>
    </w:tbl>
    <w:p w14:paraId="2A543051" w14:textId="77777777" w:rsidR="00994797" w:rsidRDefault="00994797" w:rsidP="00202E2F">
      <w:pPr>
        <w:ind w:left="284"/>
      </w:pPr>
    </w:p>
    <w:p w14:paraId="7C516EC3" w14:textId="09CDEFD5" w:rsidR="007012F9" w:rsidRDefault="001F659D" w:rsidP="00D713CE">
      <w:r>
        <w:lastRenderedPageBreak/>
        <w:t>We</w:t>
      </w:r>
      <w:r w:rsidR="007012F9">
        <w:t xml:space="preserve"> will continue to review and adjust these measures based on the most up to date </w:t>
      </w:r>
      <w:r>
        <w:t xml:space="preserve">advice from </w:t>
      </w:r>
      <w:r w:rsidR="007012F9">
        <w:t>ACT Health.</w:t>
      </w:r>
    </w:p>
    <w:p w14:paraId="60E2604A" w14:textId="3FEF9CC6" w:rsidR="00994797" w:rsidRDefault="00807C4B" w:rsidP="00D713CE">
      <w:r>
        <w:t>As you are aware</w:t>
      </w:r>
      <w:r w:rsidR="007012F9">
        <w:t xml:space="preserve"> a</w:t>
      </w:r>
      <w:r w:rsidR="00994797">
        <w:t xml:space="preserve">ll </w:t>
      </w:r>
      <w:r w:rsidR="001F659D">
        <w:t>adults and children</w:t>
      </w:r>
      <w:r w:rsidR="00994797">
        <w:t xml:space="preserve"> </w:t>
      </w:r>
      <w:r w:rsidR="008F5E49">
        <w:t>aged 12</w:t>
      </w:r>
      <w:r w:rsidR="001F659D">
        <w:t xml:space="preserve"> years</w:t>
      </w:r>
      <w:r w:rsidR="008F5E49">
        <w:t xml:space="preserve"> and above </w:t>
      </w:r>
      <w:r w:rsidR="00994797">
        <w:t xml:space="preserve">are eligible for vaccination. </w:t>
      </w:r>
      <w:r w:rsidR="006E7D97">
        <w:t xml:space="preserve">Bookings </w:t>
      </w:r>
      <w:r w:rsidR="00972498">
        <w:t xml:space="preserve">can be made by </w:t>
      </w:r>
      <w:r w:rsidR="00994797">
        <w:t>calling the COVID-19 vaccination line on 5124 7700 daily between 7am-7pm.</w:t>
      </w:r>
      <w:r w:rsidR="001F659D">
        <w:t xml:space="preserve"> </w:t>
      </w:r>
    </w:p>
    <w:p w14:paraId="4438590E" w14:textId="369B108D" w:rsidR="008F5E49" w:rsidRDefault="69B52E1A" w:rsidP="00D713CE">
      <w:bookmarkStart w:id="1" w:name="_Hlk83834904"/>
      <w:r>
        <w:t xml:space="preserve">We understand that there has been considerable change and uncertainty for our students </w:t>
      </w:r>
      <w:r w:rsidR="3A771C8C">
        <w:t xml:space="preserve">during the pandemic, and as we transition back to </w:t>
      </w:r>
      <w:r w:rsidR="2E882F91">
        <w:t xml:space="preserve">school, </w:t>
      </w:r>
      <w:r w:rsidR="6AD9C44B">
        <w:t>I</w:t>
      </w:r>
      <w:r w:rsidR="3AB4E148">
        <w:t xml:space="preserve"> </w:t>
      </w:r>
      <w:r w:rsidR="6D45F096">
        <w:t xml:space="preserve">would like to reassure you that our focus is on supporting </w:t>
      </w:r>
      <w:r w:rsidR="59B46818">
        <w:t xml:space="preserve">the </w:t>
      </w:r>
      <w:r w:rsidR="18F17096">
        <w:t xml:space="preserve">safety and </w:t>
      </w:r>
      <w:r w:rsidR="59B46818">
        <w:t xml:space="preserve">well-being of our </w:t>
      </w:r>
      <w:r w:rsidR="6D45F096">
        <w:t>student</w:t>
      </w:r>
      <w:r w:rsidR="59B46818">
        <w:t>s</w:t>
      </w:r>
      <w:r>
        <w:t xml:space="preserve">. </w:t>
      </w:r>
    </w:p>
    <w:bookmarkEnd w:id="1"/>
    <w:p w14:paraId="6D5E0FCD" w14:textId="1F88FCC6" w:rsidR="00223239" w:rsidRPr="008F5E49" w:rsidRDefault="69B52E1A" w:rsidP="00D713CE">
      <w:pPr>
        <w:rPr>
          <w:rStyle w:val="Hyperlink"/>
        </w:rPr>
      </w:pPr>
      <w:r>
        <w:t>For</w:t>
      </w:r>
      <w:r w:rsidR="77BBA854">
        <w:t xml:space="preserve"> more information </w:t>
      </w:r>
      <w:r>
        <w:t>about the return to</w:t>
      </w:r>
      <w:r w:rsidR="77BBA854">
        <w:t xml:space="preserve"> schools</w:t>
      </w:r>
      <w:r>
        <w:t xml:space="preserve">, </w:t>
      </w:r>
      <w:r w:rsidR="5C014054">
        <w:t>I would</w:t>
      </w:r>
      <w:r>
        <w:t xml:space="preserve"> recommend visiting </w:t>
      </w:r>
      <w:r w:rsidR="008F5E49">
        <w:fldChar w:fldCharType="begin"/>
      </w:r>
      <w:r w:rsidR="008F5E49">
        <w:instrText xml:space="preserve"> HYPERLINK "https://www.education.act.gov.au/public-school-life/covid-school-arrangements" </w:instrText>
      </w:r>
      <w:r w:rsidR="008F5E49">
        <w:fldChar w:fldCharType="separate"/>
      </w:r>
      <w:r w:rsidR="77BBA854" w:rsidRPr="3BF41E41">
        <w:rPr>
          <w:rStyle w:val="Hyperlink"/>
        </w:rPr>
        <w:t xml:space="preserve">the Education </w:t>
      </w:r>
      <w:r w:rsidRPr="3BF41E41">
        <w:rPr>
          <w:rStyle w:val="Hyperlink"/>
        </w:rPr>
        <w:t xml:space="preserve">Directorate’s </w:t>
      </w:r>
      <w:r w:rsidR="77BBA854" w:rsidRPr="3BF41E41">
        <w:rPr>
          <w:rStyle w:val="Hyperlink"/>
        </w:rPr>
        <w:t xml:space="preserve">website. </w:t>
      </w:r>
    </w:p>
    <w:p w14:paraId="56A19224" w14:textId="366B5B78" w:rsidR="00994797" w:rsidRDefault="008F5E49" w:rsidP="00D713CE">
      <w:r>
        <w:fldChar w:fldCharType="end"/>
      </w:r>
      <w:r w:rsidR="00994797">
        <w:t xml:space="preserve">You can keep up to date with the latest health information, </w:t>
      </w:r>
      <w:proofErr w:type="gramStart"/>
      <w:r w:rsidR="00994797">
        <w:t>advice</w:t>
      </w:r>
      <w:proofErr w:type="gramEnd"/>
      <w:r w:rsidR="00994797">
        <w:t xml:space="preserve"> and resources on the </w:t>
      </w:r>
      <w:hyperlink r:id="rId13" w:history="1">
        <w:r w:rsidR="00994797" w:rsidRPr="008F5E49">
          <w:rPr>
            <w:rStyle w:val="Hyperlink"/>
          </w:rPr>
          <w:t>ACT’s COVID-19 website</w:t>
        </w:r>
      </w:hyperlink>
      <w:r>
        <w:t>.</w:t>
      </w:r>
    </w:p>
    <w:p w14:paraId="17166075" w14:textId="4E6B43C4" w:rsidR="00223239" w:rsidRDefault="00994797" w:rsidP="00D713CE">
      <w:r>
        <w:t xml:space="preserve">I would </w:t>
      </w:r>
      <w:r w:rsidR="008F5E49">
        <w:t xml:space="preserve">also </w:t>
      </w:r>
      <w:r>
        <w:t xml:space="preserve">like to </w:t>
      </w:r>
      <w:r w:rsidR="008F5E49">
        <w:t xml:space="preserve">take this opportunity to </w:t>
      </w:r>
      <w:r>
        <w:t xml:space="preserve">thank you </w:t>
      </w:r>
      <w:r w:rsidR="008F5E49">
        <w:t xml:space="preserve">for </w:t>
      </w:r>
      <w:r>
        <w:t>your support</w:t>
      </w:r>
      <w:r w:rsidR="008F5E49">
        <w:t xml:space="preserve"> and understanding</w:t>
      </w:r>
      <w:r>
        <w:t xml:space="preserve"> as we return to face</w:t>
      </w:r>
      <w:r w:rsidR="008F5E49">
        <w:t>-</w:t>
      </w:r>
      <w:r>
        <w:t>to</w:t>
      </w:r>
      <w:r w:rsidR="008F5E49">
        <w:t>-</w:t>
      </w:r>
      <w:r>
        <w:t xml:space="preserve">face schooling. </w:t>
      </w:r>
    </w:p>
    <w:p w14:paraId="0F704EB1" w14:textId="466C746C" w:rsidR="00994797" w:rsidRDefault="00994797" w:rsidP="00D713CE">
      <w:r>
        <w:t xml:space="preserve">We </w:t>
      </w:r>
      <w:r w:rsidR="00223239">
        <w:t xml:space="preserve">look forward to </w:t>
      </w:r>
      <w:r>
        <w:t xml:space="preserve">seeing </w:t>
      </w:r>
      <w:r w:rsidR="007012F9">
        <w:t>all our students back at school</w:t>
      </w:r>
      <w:r>
        <w:t>.</w:t>
      </w:r>
    </w:p>
    <w:p w14:paraId="77FB5FCD" w14:textId="5F0270AB" w:rsidR="00994797" w:rsidRDefault="005727EE" w:rsidP="00D713CE">
      <w:r>
        <w:t>Kind</w:t>
      </w:r>
      <w:r w:rsidR="00223239">
        <w:t xml:space="preserve"> r</w:t>
      </w:r>
      <w:r w:rsidR="00994797">
        <w:t>egards,</w:t>
      </w:r>
    </w:p>
    <w:p w14:paraId="0044E12C" w14:textId="17EFFED5" w:rsidR="00571346" w:rsidRPr="005727EE" w:rsidRDefault="59B46818" w:rsidP="00D713CE">
      <w:r>
        <w:t>Linda Neeson</w:t>
      </w:r>
    </w:p>
    <w:p w14:paraId="4F07529D" w14:textId="6D79B240" w:rsidR="00571346" w:rsidRDefault="704AA741" w:rsidP="00D713CE">
      <w:r>
        <w:t xml:space="preserve">Principal </w:t>
      </w:r>
      <w:r w:rsidR="59B46818">
        <w:t>Calwell Primary School</w:t>
      </w:r>
    </w:p>
    <w:p w14:paraId="70B84412" w14:textId="68186C6F" w:rsidR="00202E2F" w:rsidRDefault="00202E2F" w:rsidP="00202E2F">
      <w:pPr>
        <w:ind w:left="284"/>
      </w:pPr>
      <w:r>
        <w:br w:type="page"/>
      </w:r>
    </w:p>
    <w:p w14:paraId="0C04CEF2" w14:textId="77777777" w:rsidR="00202E2F" w:rsidRDefault="00202E2F" w:rsidP="3BF41E41"/>
    <w:p w14:paraId="5923F5CB" w14:textId="24B34427" w:rsidR="17F1DDAF" w:rsidRDefault="17F1DDAF" w:rsidP="00202E2F">
      <w:r>
        <w:rPr>
          <w:noProof/>
        </w:rPr>
        <w:drawing>
          <wp:inline distT="0" distB="0" distL="0" distR="0" wp14:anchorId="09EC8E13" wp14:editId="76EABBD0">
            <wp:extent cx="5731045" cy="6838073"/>
            <wp:effectExtent l="0" t="952" r="2222" b="2223"/>
            <wp:docPr id="595529620" name="Picture 59552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821" cy="687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7F1DDAF" w:rsidSect="00D713CE">
      <w:headerReference w:type="default" r:id="rId15"/>
      <w:footerReference w:type="default" r:id="rId16"/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7BE6" w14:textId="77777777" w:rsidR="00E26BB1" w:rsidRDefault="00E26BB1" w:rsidP="004C1EE6">
      <w:pPr>
        <w:spacing w:after="0" w:line="240" w:lineRule="auto"/>
      </w:pPr>
      <w:r>
        <w:separator/>
      </w:r>
    </w:p>
  </w:endnote>
  <w:endnote w:type="continuationSeparator" w:id="0">
    <w:p w14:paraId="4486329C" w14:textId="77777777" w:rsidR="00E26BB1" w:rsidRDefault="00E26BB1" w:rsidP="004C1EE6">
      <w:pPr>
        <w:spacing w:after="0" w:line="240" w:lineRule="auto"/>
      </w:pPr>
      <w:r>
        <w:continuationSeparator/>
      </w:r>
    </w:p>
  </w:endnote>
  <w:endnote w:type="continuationNotice" w:id="1">
    <w:p w14:paraId="05E4EA80" w14:textId="77777777" w:rsidR="00E26BB1" w:rsidRDefault="00E26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962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CE11C" w14:textId="0C1980B6" w:rsidR="003E06DC" w:rsidRDefault="003E06DC">
        <w:pPr>
          <w:pStyle w:val="Footer"/>
          <w:jc w:val="right"/>
        </w:pPr>
        <w:r w:rsidRPr="003E06DC">
          <w:rPr>
            <w:sz w:val="20"/>
            <w:szCs w:val="20"/>
          </w:rPr>
          <w:fldChar w:fldCharType="begin"/>
        </w:r>
        <w:r w:rsidRPr="003E06DC">
          <w:rPr>
            <w:sz w:val="20"/>
            <w:szCs w:val="20"/>
          </w:rPr>
          <w:instrText xml:space="preserve"> PAGE   \* MERGEFORMAT </w:instrText>
        </w:r>
        <w:r w:rsidRPr="003E06DC">
          <w:rPr>
            <w:sz w:val="20"/>
            <w:szCs w:val="20"/>
          </w:rPr>
          <w:fldChar w:fldCharType="separate"/>
        </w:r>
        <w:r w:rsidRPr="003E06DC">
          <w:rPr>
            <w:noProof/>
            <w:sz w:val="20"/>
            <w:szCs w:val="20"/>
          </w:rPr>
          <w:t>2</w:t>
        </w:r>
        <w:r w:rsidRPr="003E06DC">
          <w:rPr>
            <w:noProof/>
            <w:sz w:val="20"/>
            <w:szCs w:val="20"/>
          </w:rPr>
          <w:fldChar w:fldCharType="end"/>
        </w:r>
      </w:p>
    </w:sdtContent>
  </w:sdt>
  <w:p w14:paraId="10440E55" w14:textId="77777777" w:rsidR="003E06DC" w:rsidRDefault="003E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E221" w14:textId="77777777" w:rsidR="00E26BB1" w:rsidRDefault="00E26BB1" w:rsidP="004C1EE6">
      <w:pPr>
        <w:spacing w:after="0" w:line="240" w:lineRule="auto"/>
      </w:pPr>
      <w:r>
        <w:separator/>
      </w:r>
    </w:p>
  </w:footnote>
  <w:footnote w:type="continuationSeparator" w:id="0">
    <w:p w14:paraId="3A548C9A" w14:textId="77777777" w:rsidR="00E26BB1" w:rsidRDefault="00E26BB1" w:rsidP="004C1EE6">
      <w:pPr>
        <w:spacing w:after="0" w:line="240" w:lineRule="auto"/>
      </w:pPr>
      <w:r>
        <w:continuationSeparator/>
      </w:r>
    </w:p>
  </w:footnote>
  <w:footnote w:type="continuationNotice" w:id="1">
    <w:p w14:paraId="788B7108" w14:textId="77777777" w:rsidR="00E26BB1" w:rsidRDefault="00E26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4CA4" w14:textId="4906391F" w:rsidR="004C1EE6" w:rsidRDefault="004C1EE6" w:rsidP="004C1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E2C"/>
    <w:multiLevelType w:val="hybridMultilevel"/>
    <w:tmpl w:val="287CA654"/>
    <w:lvl w:ilvl="0" w:tplc="50C0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86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E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A3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67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F0A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D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A8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A6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3A7"/>
    <w:multiLevelType w:val="hybridMultilevel"/>
    <w:tmpl w:val="AE3E04B4"/>
    <w:lvl w:ilvl="0" w:tplc="ECD8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60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EE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4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20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E7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02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4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E2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2E44"/>
    <w:multiLevelType w:val="hybridMultilevel"/>
    <w:tmpl w:val="2938B160"/>
    <w:lvl w:ilvl="0" w:tplc="44BC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7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4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06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86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64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C8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2C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84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F8C"/>
    <w:multiLevelType w:val="hybridMultilevel"/>
    <w:tmpl w:val="B560C1C0"/>
    <w:lvl w:ilvl="0" w:tplc="783AB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0A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06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82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89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EF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6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F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A3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6BA1"/>
    <w:multiLevelType w:val="hybridMultilevel"/>
    <w:tmpl w:val="B9487EB2"/>
    <w:lvl w:ilvl="0" w:tplc="0C020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B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4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AB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E5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EC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82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8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2F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0E74"/>
    <w:multiLevelType w:val="hybridMultilevel"/>
    <w:tmpl w:val="452656C2"/>
    <w:lvl w:ilvl="0" w:tplc="CC28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CD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8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E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C0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08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0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B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4F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343AA"/>
    <w:multiLevelType w:val="hybridMultilevel"/>
    <w:tmpl w:val="261679F6"/>
    <w:lvl w:ilvl="0" w:tplc="6A34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7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00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A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AB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89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2F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A3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CE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30BA"/>
    <w:multiLevelType w:val="hybridMultilevel"/>
    <w:tmpl w:val="005870EC"/>
    <w:lvl w:ilvl="0" w:tplc="8AFE9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E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64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0C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CA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82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AF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69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46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E0148"/>
    <w:multiLevelType w:val="hybridMultilevel"/>
    <w:tmpl w:val="99A0F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6B59"/>
    <w:multiLevelType w:val="hybridMultilevel"/>
    <w:tmpl w:val="1C623C6C"/>
    <w:lvl w:ilvl="0" w:tplc="4C74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A1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21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02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ED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02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7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8F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8B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F6A49"/>
    <w:multiLevelType w:val="hybridMultilevel"/>
    <w:tmpl w:val="72908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A42"/>
    <w:multiLevelType w:val="hybridMultilevel"/>
    <w:tmpl w:val="EF84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4A06"/>
    <w:multiLevelType w:val="hybridMultilevel"/>
    <w:tmpl w:val="58CE4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C74BB"/>
    <w:multiLevelType w:val="hybridMultilevel"/>
    <w:tmpl w:val="E304D07A"/>
    <w:lvl w:ilvl="0" w:tplc="50D8F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8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CE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A9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42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C7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A6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E6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46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C5A58"/>
    <w:multiLevelType w:val="hybridMultilevel"/>
    <w:tmpl w:val="1D3A7A0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68CB12F3"/>
    <w:multiLevelType w:val="hybridMultilevel"/>
    <w:tmpl w:val="663A5046"/>
    <w:lvl w:ilvl="0" w:tplc="E79CE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ED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4D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2E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E9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EC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EC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46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C2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64ED7"/>
    <w:multiLevelType w:val="hybridMultilevel"/>
    <w:tmpl w:val="A3AA5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F3835"/>
    <w:multiLevelType w:val="hybridMultilevel"/>
    <w:tmpl w:val="245E8184"/>
    <w:lvl w:ilvl="0" w:tplc="18640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8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4D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82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2E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2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AA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41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09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5"/>
  </w:num>
  <w:num w:numId="13">
    <w:abstractNumId w:val="16"/>
  </w:num>
  <w:num w:numId="14">
    <w:abstractNumId w:val="8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97"/>
    <w:rsid w:val="00016480"/>
    <w:rsid w:val="00054C62"/>
    <w:rsid w:val="00067F8F"/>
    <w:rsid w:val="00087CB8"/>
    <w:rsid w:val="000935F3"/>
    <w:rsid w:val="000D1BD7"/>
    <w:rsid w:val="000E5D24"/>
    <w:rsid w:val="0013070F"/>
    <w:rsid w:val="00132606"/>
    <w:rsid w:val="00144EB2"/>
    <w:rsid w:val="00156C9A"/>
    <w:rsid w:val="001A050C"/>
    <w:rsid w:val="001A3F00"/>
    <w:rsid w:val="001A62EF"/>
    <w:rsid w:val="001F659D"/>
    <w:rsid w:val="00202E2F"/>
    <w:rsid w:val="00207573"/>
    <w:rsid w:val="00223239"/>
    <w:rsid w:val="002313D6"/>
    <w:rsid w:val="00235149"/>
    <w:rsid w:val="00240BF9"/>
    <w:rsid w:val="00245EEB"/>
    <w:rsid w:val="00276DD1"/>
    <w:rsid w:val="00280E04"/>
    <w:rsid w:val="00280FCD"/>
    <w:rsid w:val="002A17C4"/>
    <w:rsid w:val="002A5258"/>
    <w:rsid w:val="002B4C7A"/>
    <w:rsid w:val="002C1492"/>
    <w:rsid w:val="002C1B17"/>
    <w:rsid w:val="002C7576"/>
    <w:rsid w:val="002C77F5"/>
    <w:rsid w:val="002E7CA3"/>
    <w:rsid w:val="002F2430"/>
    <w:rsid w:val="002F2F81"/>
    <w:rsid w:val="00326135"/>
    <w:rsid w:val="00350153"/>
    <w:rsid w:val="0037472A"/>
    <w:rsid w:val="00375101"/>
    <w:rsid w:val="00382D23"/>
    <w:rsid w:val="003A5C00"/>
    <w:rsid w:val="003E06DC"/>
    <w:rsid w:val="003F1A0B"/>
    <w:rsid w:val="00426226"/>
    <w:rsid w:val="00436380"/>
    <w:rsid w:val="004370A1"/>
    <w:rsid w:val="00466190"/>
    <w:rsid w:val="004736CE"/>
    <w:rsid w:val="004854D3"/>
    <w:rsid w:val="004A1F6F"/>
    <w:rsid w:val="004A59EA"/>
    <w:rsid w:val="004B6AAD"/>
    <w:rsid w:val="004C1EE6"/>
    <w:rsid w:val="004E74BB"/>
    <w:rsid w:val="0050749C"/>
    <w:rsid w:val="00571346"/>
    <w:rsid w:val="005727EE"/>
    <w:rsid w:val="00581198"/>
    <w:rsid w:val="00586FEA"/>
    <w:rsid w:val="005B01ED"/>
    <w:rsid w:val="005C700B"/>
    <w:rsid w:val="00629360"/>
    <w:rsid w:val="00642CA7"/>
    <w:rsid w:val="00674BFB"/>
    <w:rsid w:val="006768F0"/>
    <w:rsid w:val="00697639"/>
    <w:rsid w:val="006A628D"/>
    <w:rsid w:val="006ADC2C"/>
    <w:rsid w:val="006C656F"/>
    <w:rsid w:val="006D7852"/>
    <w:rsid w:val="006E7D97"/>
    <w:rsid w:val="007012F9"/>
    <w:rsid w:val="00702134"/>
    <w:rsid w:val="0071366C"/>
    <w:rsid w:val="00747B0D"/>
    <w:rsid w:val="007659E8"/>
    <w:rsid w:val="00782758"/>
    <w:rsid w:val="00787ABF"/>
    <w:rsid w:val="00807C4B"/>
    <w:rsid w:val="00832038"/>
    <w:rsid w:val="008329A3"/>
    <w:rsid w:val="008569F3"/>
    <w:rsid w:val="00860E7E"/>
    <w:rsid w:val="00867F9B"/>
    <w:rsid w:val="008770B3"/>
    <w:rsid w:val="0088043E"/>
    <w:rsid w:val="00884193"/>
    <w:rsid w:val="008A4C80"/>
    <w:rsid w:val="008B790F"/>
    <w:rsid w:val="008D247F"/>
    <w:rsid w:val="008D750B"/>
    <w:rsid w:val="008E14B7"/>
    <w:rsid w:val="008F5E49"/>
    <w:rsid w:val="00931CC8"/>
    <w:rsid w:val="00972498"/>
    <w:rsid w:val="00986437"/>
    <w:rsid w:val="009870FA"/>
    <w:rsid w:val="00992158"/>
    <w:rsid w:val="00994797"/>
    <w:rsid w:val="009A4901"/>
    <w:rsid w:val="009B5A6E"/>
    <w:rsid w:val="009C2931"/>
    <w:rsid w:val="009E2A31"/>
    <w:rsid w:val="009F4D0F"/>
    <w:rsid w:val="00A0062B"/>
    <w:rsid w:val="00A21979"/>
    <w:rsid w:val="00A22588"/>
    <w:rsid w:val="00A265A7"/>
    <w:rsid w:val="00AA031D"/>
    <w:rsid w:val="00AE1CB0"/>
    <w:rsid w:val="00AE7C51"/>
    <w:rsid w:val="00AF23AC"/>
    <w:rsid w:val="00B8222A"/>
    <w:rsid w:val="00B97A25"/>
    <w:rsid w:val="00BA62C9"/>
    <w:rsid w:val="00BC4603"/>
    <w:rsid w:val="00BD67E2"/>
    <w:rsid w:val="00BE609C"/>
    <w:rsid w:val="00C156A7"/>
    <w:rsid w:val="00C47273"/>
    <w:rsid w:val="00C535E8"/>
    <w:rsid w:val="00C675D3"/>
    <w:rsid w:val="00C758C8"/>
    <w:rsid w:val="00C97B1A"/>
    <w:rsid w:val="00CA0875"/>
    <w:rsid w:val="00CC04FA"/>
    <w:rsid w:val="00CC2B3F"/>
    <w:rsid w:val="00CF2FBF"/>
    <w:rsid w:val="00D01841"/>
    <w:rsid w:val="00D328C6"/>
    <w:rsid w:val="00D404CA"/>
    <w:rsid w:val="00D713CE"/>
    <w:rsid w:val="00DE5F5A"/>
    <w:rsid w:val="00DE61D4"/>
    <w:rsid w:val="00DF3499"/>
    <w:rsid w:val="00E2076A"/>
    <w:rsid w:val="00E23D7D"/>
    <w:rsid w:val="00E24359"/>
    <w:rsid w:val="00E2488E"/>
    <w:rsid w:val="00E26BB1"/>
    <w:rsid w:val="00E34664"/>
    <w:rsid w:val="00E670EF"/>
    <w:rsid w:val="00E73250"/>
    <w:rsid w:val="00E7784A"/>
    <w:rsid w:val="00E77D4E"/>
    <w:rsid w:val="00E876A3"/>
    <w:rsid w:val="00E9790C"/>
    <w:rsid w:val="00EA5B1B"/>
    <w:rsid w:val="00EA816D"/>
    <w:rsid w:val="00EC0874"/>
    <w:rsid w:val="00EC36A3"/>
    <w:rsid w:val="00EE1FA5"/>
    <w:rsid w:val="00F1568F"/>
    <w:rsid w:val="00F2495E"/>
    <w:rsid w:val="00F46C5D"/>
    <w:rsid w:val="00F6324B"/>
    <w:rsid w:val="00F87B76"/>
    <w:rsid w:val="00FA1FB4"/>
    <w:rsid w:val="00FA369A"/>
    <w:rsid w:val="00FB4E73"/>
    <w:rsid w:val="0108DCA7"/>
    <w:rsid w:val="011390B0"/>
    <w:rsid w:val="015BD891"/>
    <w:rsid w:val="016EC310"/>
    <w:rsid w:val="01735001"/>
    <w:rsid w:val="017D83EB"/>
    <w:rsid w:val="01B9E658"/>
    <w:rsid w:val="01CE7316"/>
    <w:rsid w:val="01E8C918"/>
    <w:rsid w:val="020BA5EB"/>
    <w:rsid w:val="02142951"/>
    <w:rsid w:val="021F99D6"/>
    <w:rsid w:val="02479727"/>
    <w:rsid w:val="024BAD6A"/>
    <w:rsid w:val="02631ECD"/>
    <w:rsid w:val="02669F24"/>
    <w:rsid w:val="02887C94"/>
    <w:rsid w:val="029B9258"/>
    <w:rsid w:val="029C9680"/>
    <w:rsid w:val="02B4B5A1"/>
    <w:rsid w:val="02BA448D"/>
    <w:rsid w:val="02BF3E93"/>
    <w:rsid w:val="02CAD259"/>
    <w:rsid w:val="02D866F0"/>
    <w:rsid w:val="02D910A6"/>
    <w:rsid w:val="031061A7"/>
    <w:rsid w:val="031FDA51"/>
    <w:rsid w:val="0321C6BB"/>
    <w:rsid w:val="033DE5E7"/>
    <w:rsid w:val="03415031"/>
    <w:rsid w:val="03477D7E"/>
    <w:rsid w:val="035E9BFA"/>
    <w:rsid w:val="0379835A"/>
    <w:rsid w:val="038A87AA"/>
    <w:rsid w:val="03963824"/>
    <w:rsid w:val="03F1586E"/>
    <w:rsid w:val="03FCC73D"/>
    <w:rsid w:val="0415F3BE"/>
    <w:rsid w:val="0421D9A4"/>
    <w:rsid w:val="04246911"/>
    <w:rsid w:val="04285982"/>
    <w:rsid w:val="0429BB54"/>
    <w:rsid w:val="042AFF36"/>
    <w:rsid w:val="04629F00"/>
    <w:rsid w:val="0480F0CA"/>
    <w:rsid w:val="0492E2EC"/>
    <w:rsid w:val="049F2C5D"/>
    <w:rsid w:val="04DE7955"/>
    <w:rsid w:val="04FC48FB"/>
    <w:rsid w:val="0507E309"/>
    <w:rsid w:val="05086913"/>
    <w:rsid w:val="050A7098"/>
    <w:rsid w:val="050C3958"/>
    <w:rsid w:val="05218201"/>
    <w:rsid w:val="05320885"/>
    <w:rsid w:val="0537BB84"/>
    <w:rsid w:val="054B6739"/>
    <w:rsid w:val="055AFD43"/>
    <w:rsid w:val="0560D8FB"/>
    <w:rsid w:val="05743B15"/>
    <w:rsid w:val="05D005BE"/>
    <w:rsid w:val="05D53375"/>
    <w:rsid w:val="05E30FD6"/>
    <w:rsid w:val="05E3961D"/>
    <w:rsid w:val="05FB327A"/>
    <w:rsid w:val="06081A2C"/>
    <w:rsid w:val="0619529F"/>
    <w:rsid w:val="063570E0"/>
    <w:rsid w:val="0644FAD5"/>
    <w:rsid w:val="0649FAB2"/>
    <w:rsid w:val="065C2E7A"/>
    <w:rsid w:val="06885B2C"/>
    <w:rsid w:val="068DA092"/>
    <w:rsid w:val="06A640F9"/>
    <w:rsid w:val="06A6807D"/>
    <w:rsid w:val="06B2A504"/>
    <w:rsid w:val="06BE463E"/>
    <w:rsid w:val="06C3EE68"/>
    <w:rsid w:val="06C9D24A"/>
    <w:rsid w:val="070A9B83"/>
    <w:rsid w:val="072CCC18"/>
    <w:rsid w:val="0742D1CD"/>
    <w:rsid w:val="0747CA4A"/>
    <w:rsid w:val="07643115"/>
    <w:rsid w:val="076D3962"/>
    <w:rsid w:val="077D2DCD"/>
    <w:rsid w:val="079C6BFE"/>
    <w:rsid w:val="07AEF0BB"/>
    <w:rsid w:val="07B182EC"/>
    <w:rsid w:val="07B51F07"/>
    <w:rsid w:val="07BF0BE0"/>
    <w:rsid w:val="07D14141"/>
    <w:rsid w:val="07E27C18"/>
    <w:rsid w:val="07F46003"/>
    <w:rsid w:val="07FDC4C4"/>
    <w:rsid w:val="0826611C"/>
    <w:rsid w:val="08B2D62E"/>
    <w:rsid w:val="08F589EF"/>
    <w:rsid w:val="08F63E5C"/>
    <w:rsid w:val="09268ABE"/>
    <w:rsid w:val="0949F988"/>
    <w:rsid w:val="0965241C"/>
    <w:rsid w:val="0992CCDF"/>
    <w:rsid w:val="09F79884"/>
    <w:rsid w:val="09FF3E65"/>
    <w:rsid w:val="0A0DA426"/>
    <w:rsid w:val="0A299FFD"/>
    <w:rsid w:val="0A29E25E"/>
    <w:rsid w:val="0A367161"/>
    <w:rsid w:val="0A444745"/>
    <w:rsid w:val="0A72DA4C"/>
    <w:rsid w:val="0A8A9392"/>
    <w:rsid w:val="0AD6C2C5"/>
    <w:rsid w:val="0AEA474B"/>
    <w:rsid w:val="0AEBA04F"/>
    <w:rsid w:val="0AF5CDF8"/>
    <w:rsid w:val="0B08E203"/>
    <w:rsid w:val="0B37FE0E"/>
    <w:rsid w:val="0B3E4959"/>
    <w:rsid w:val="0B50BD5C"/>
    <w:rsid w:val="0B72201C"/>
    <w:rsid w:val="0B949C53"/>
    <w:rsid w:val="0BBDCC34"/>
    <w:rsid w:val="0BC7C449"/>
    <w:rsid w:val="0BE1F475"/>
    <w:rsid w:val="0BEDFB49"/>
    <w:rsid w:val="0BFB8150"/>
    <w:rsid w:val="0C86FE06"/>
    <w:rsid w:val="0CA9E8D8"/>
    <w:rsid w:val="0CAF8FFB"/>
    <w:rsid w:val="0CCB62D6"/>
    <w:rsid w:val="0CDEBE3C"/>
    <w:rsid w:val="0CE4C82D"/>
    <w:rsid w:val="0CEEB9F6"/>
    <w:rsid w:val="0D08BE2B"/>
    <w:rsid w:val="0D322BBB"/>
    <w:rsid w:val="0D574797"/>
    <w:rsid w:val="0D66249D"/>
    <w:rsid w:val="0D9B55D1"/>
    <w:rsid w:val="0DC45558"/>
    <w:rsid w:val="0DCA527D"/>
    <w:rsid w:val="0DD09D9A"/>
    <w:rsid w:val="0DEE6220"/>
    <w:rsid w:val="0DF32FE1"/>
    <w:rsid w:val="0E10DACA"/>
    <w:rsid w:val="0E198A7B"/>
    <w:rsid w:val="0E2EC74A"/>
    <w:rsid w:val="0E3C4279"/>
    <w:rsid w:val="0E839328"/>
    <w:rsid w:val="0E873FC0"/>
    <w:rsid w:val="0EA09F01"/>
    <w:rsid w:val="0EC09773"/>
    <w:rsid w:val="0F01F4FE"/>
    <w:rsid w:val="0F0A3B7F"/>
    <w:rsid w:val="0F1B1D5B"/>
    <w:rsid w:val="0F276DD3"/>
    <w:rsid w:val="0F39497C"/>
    <w:rsid w:val="0F562E97"/>
    <w:rsid w:val="0F744556"/>
    <w:rsid w:val="0F84D0E1"/>
    <w:rsid w:val="0FD465A0"/>
    <w:rsid w:val="0FDC5326"/>
    <w:rsid w:val="0FE0BA69"/>
    <w:rsid w:val="101C68EF"/>
    <w:rsid w:val="1036397A"/>
    <w:rsid w:val="104611DD"/>
    <w:rsid w:val="105510C5"/>
    <w:rsid w:val="10587023"/>
    <w:rsid w:val="107DF0AB"/>
    <w:rsid w:val="108B44B4"/>
    <w:rsid w:val="10A2BF65"/>
    <w:rsid w:val="10CBF85D"/>
    <w:rsid w:val="10E8B7AE"/>
    <w:rsid w:val="11132D75"/>
    <w:rsid w:val="112518EF"/>
    <w:rsid w:val="1127FBDA"/>
    <w:rsid w:val="112FDF09"/>
    <w:rsid w:val="115ADFB1"/>
    <w:rsid w:val="11626022"/>
    <w:rsid w:val="118AD1F3"/>
    <w:rsid w:val="11918852"/>
    <w:rsid w:val="11A1CBC8"/>
    <w:rsid w:val="11D7B8C9"/>
    <w:rsid w:val="12059CDE"/>
    <w:rsid w:val="121C4613"/>
    <w:rsid w:val="1253BAE7"/>
    <w:rsid w:val="126AA032"/>
    <w:rsid w:val="12720C17"/>
    <w:rsid w:val="1273B01B"/>
    <w:rsid w:val="127E7B9C"/>
    <w:rsid w:val="12A41A93"/>
    <w:rsid w:val="12B80842"/>
    <w:rsid w:val="12B9C78E"/>
    <w:rsid w:val="12CC53F6"/>
    <w:rsid w:val="12CF10CA"/>
    <w:rsid w:val="12D69465"/>
    <w:rsid w:val="12DAB58E"/>
    <w:rsid w:val="12F631DF"/>
    <w:rsid w:val="133DA8B7"/>
    <w:rsid w:val="1341A19E"/>
    <w:rsid w:val="134B0E6D"/>
    <w:rsid w:val="134CE478"/>
    <w:rsid w:val="1381F8BA"/>
    <w:rsid w:val="13942926"/>
    <w:rsid w:val="13B01860"/>
    <w:rsid w:val="13D7C84B"/>
    <w:rsid w:val="13E0E088"/>
    <w:rsid w:val="14029EBB"/>
    <w:rsid w:val="1414FC48"/>
    <w:rsid w:val="1417AA00"/>
    <w:rsid w:val="1419F35A"/>
    <w:rsid w:val="143C02BB"/>
    <w:rsid w:val="144F171F"/>
    <w:rsid w:val="14500F2C"/>
    <w:rsid w:val="145CB9B1"/>
    <w:rsid w:val="1483D10F"/>
    <w:rsid w:val="148CEA41"/>
    <w:rsid w:val="14A7D6C3"/>
    <w:rsid w:val="14A9DD15"/>
    <w:rsid w:val="14BFA738"/>
    <w:rsid w:val="14C0FF20"/>
    <w:rsid w:val="14D023DF"/>
    <w:rsid w:val="14E918C6"/>
    <w:rsid w:val="150574F8"/>
    <w:rsid w:val="150793E2"/>
    <w:rsid w:val="153BF465"/>
    <w:rsid w:val="15432114"/>
    <w:rsid w:val="15763088"/>
    <w:rsid w:val="15893D54"/>
    <w:rsid w:val="15A2298F"/>
    <w:rsid w:val="15AF3AEF"/>
    <w:rsid w:val="15BBB303"/>
    <w:rsid w:val="160E2B78"/>
    <w:rsid w:val="1617BE33"/>
    <w:rsid w:val="164E77DB"/>
    <w:rsid w:val="168DFDE8"/>
    <w:rsid w:val="169A4B30"/>
    <w:rsid w:val="169DFA89"/>
    <w:rsid w:val="16AC21C7"/>
    <w:rsid w:val="16D011A0"/>
    <w:rsid w:val="16D08480"/>
    <w:rsid w:val="16D75955"/>
    <w:rsid w:val="16E11FF6"/>
    <w:rsid w:val="16F6DACD"/>
    <w:rsid w:val="170C259D"/>
    <w:rsid w:val="173A724F"/>
    <w:rsid w:val="173EB17C"/>
    <w:rsid w:val="177BAA29"/>
    <w:rsid w:val="17845AC2"/>
    <w:rsid w:val="179871ED"/>
    <w:rsid w:val="17A36364"/>
    <w:rsid w:val="17A56EE9"/>
    <w:rsid w:val="17AA78E8"/>
    <w:rsid w:val="17C1C365"/>
    <w:rsid w:val="17C94A69"/>
    <w:rsid w:val="17F1DDAF"/>
    <w:rsid w:val="1819F233"/>
    <w:rsid w:val="182362AE"/>
    <w:rsid w:val="184B70D2"/>
    <w:rsid w:val="18A258C9"/>
    <w:rsid w:val="18BF73FC"/>
    <w:rsid w:val="18C02FD8"/>
    <w:rsid w:val="18CDB82F"/>
    <w:rsid w:val="18DF4A01"/>
    <w:rsid w:val="18E95657"/>
    <w:rsid w:val="18F17096"/>
    <w:rsid w:val="18F4B381"/>
    <w:rsid w:val="18F94C93"/>
    <w:rsid w:val="18FC55B4"/>
    <w:rsid w:val="19A1943D"/>
    <w:rsid w:val="19E691A7"/>
    <w:rsid w:val="1A152DF1"/>
    <w:rsid w:val="1A18E47D"/>
    <w:rsid w:val="1A79B4E9"/>
    <w:rsid w:val="1A87BA1C"/>
    <w:rsid w:val="1AB4E4BC"/>
    <w:rsid w:val="1ACEA01B"/>
    <w:rsid w:val="1ADAA919"/>
    <w:rsid w:val="1ADDB4D1"/>
    <w:rsid w:val="1B3BF8D2"/>
    <w:rsid w:val="1B3D649E"/>
    <w:rsid w:val="1B748BD8"/>
    <w:rsid w:val="1B90626A"/>
    <w:rsid w:val="1BBDC67B"/>
    <w:rsid w:val="1BC63E02"/>
    <w:rsid w:val="1BDB8B6B"/>
    <w:rsid w:val="1BED5166"/>
    <w:rsid w:val="1BF1B2DD"/>
    <w:rsid w:val="1C00179C"/>
    <w:rsid w:val="1C12D482"/>
    <w:rsid w:val="1C6A707C"/>
    <w:rsid w:val="1C725E02"/>
    <w:rsid w:val="1CC84FAB"/>
    <w:rsid w:val="1CD65A0C"/>
    <w:rsid w:val="1CE10CA7"/>
    <w:rsid w:val="1CECFC87"/>
    <w:rsid w:val="1CF89D2B"/>
    <w:rsid w:val="1CFAF330"/>
    <w:rsid w:val="1D096447"/>
    <w:rsid w:val="1D606740"/>
    <w:rsid w:val="1D768953"/>
    <w:rsid w:val="1D942A00"/>
    <w:rsid w:val="1D99F957"/>
    <w:rsid w:val="1D9D5974"/>
    <w:rsid w:val="1DCE6527"/>
    <w:rsid w:val="1E5B930A"/>
    <w:rsid w:val="1ED8E1F0"/>
    <w:rsid w:val="1EDFF57F"/>
    <w:rsid w:val="1EE72990"/>
    <w:rsid w:val="1F21B46B"/>
    <w:rsid w:val="1F250054"/>
    <w:rsid w:val="1F51BBB8"/>
    <w:rsid w:val="1F5ED5C3"/>
    <w:rsid w:val="1FD5312D"/>
    <w:rsid w:val="1FDECC05"/>
    <w:rsid w:val="1FE352EA"/>
    <w:rsid w:val="1FEA7AF5"/>
    <w:rsid w:val="1FF42556"/>
    <w:rsid w:val="20134F87"/>
    <w:rsid w:val="2028BB19"/>
    <w:rsid w:val="20676049"/>
    <w:rsid w:val="2085C255"/>
    <w:rsid w:val="209BD073"/>
    <w:rsid w:val="20BFB29A"/>
    <w:rsid w:val="20C240AB"/>
    <w:rsid w:val="20C43DB9"/>
    <w:rsid w:val="20CA047C"/>
    <w:rsid w:val="2113CE81"/>
    <w:rsid w:val="21417699"/>
    <w:rsid w:val="214C29A9"/>
    <w:rsid w:val="2173B33A"/>
    <w:rsid w:val="21C1E311"/>
    <w:rsid w:val="21DE1030"/>
    <w:rsid w:val="22051095"/>
    <w:rsid w:val="220704F0"/>
    <w:rsid w:val="221F8942"/>
    <w:rsid w:val="223E967C"/>
    <w:rsid w:val="2252F4E1"/>
    <w:rsid w:val="2263D5F0"/>
    <w:rsid w:val="227FEE5E"/>
    <w:rsid w:val="22868F5E"/>
    <w:rsid w:val="22896E84"/>
    <w:rsid w:val="228F2293"/>
    <w:rsid w:val="22A8F7B0"/>
    <w:rsid w:val="22B1E55B"/>
    <w:rsid w:val="22CB3FAC"/>
    <w:rsid w:val="23039715"/>
    <w:rsid w:val="237956B0"/>
    <w:rsid w:val="237FB200"/>
    <w:rsid w:val="23883A5F"/>
    <w:rsid w:val="239610FF"/>
    <w:rsid w:val="23964D03"/>
    <w:rsid w:val="239AD858"/>
    <w:rsid w:val="23AE0150"/>
    <w:rsid w:val="23B6545A"/>
    <w:rsid w:val="243AF3EF"/>
    <w:rsid w:val="245C3CF5"/>
    <w:rsid w:val="24846CFD"/>
    <w:rsid w:val="24E446E4"/>
    <w:rsid w:val="2514762C"/>
    <w:rsid w:val="251EF559"/>
    <w:rsid w:val="25293240"/>
    <w:rsid w:val="25367DC9"/>
    <w:rsid w:val="25794D29"/>
    <w:rsid w:val="25875A4C"/>
    <w:rsid w:val="259CDC49"/>
    <w:rsid w:val="25ACF38F"/>
    <w:rsid w:val="25B367B6"/>
    <w:rsid w:val="25C17BA9"/>
    <w:rsid w:val="25CA0718"/>
    <w:rsid w:val="25D07D9B"/>
    <w:rsid w:val="25D80ACF"/>
    <w:rsid w:val="25F9C0CF"/>
    <w:rsid w:val="26226FD9"/>
    <w:rsid w:val="262B07A3"/>
    <w:rsid w:val="262E9C88"/>
    <w:rsid w:val="263D88CE"/>
    <w:rsid w:val="265B8757"/>
    <w:rsid w:val="268AF6CE"/>
    <w:rsid w:val="26AB9C9D"/>
    <w:rsid w:val="26B18153"/>
    <w:rsid w:val="26B28E95"/>
    <w:rsid w:val="26E0E029"/>
    <w:rsid w:val="26E13375"/>
    <w:rsid w:val="26F649A1"/>
    <w:rsid w:val="27050FA7"/>
    <w:rsid w:val="2709ABC3"/>
    <w:rsid w:val="27346584"/>
    <w:rsid w:val="27352FB9"/>
    <w:rsid w:val="273A81AE"/>
    <w:rsid w:val="2753F0DF"/>
    <w:rsid w:val="275BFB0B"/>
    <w:rsid w:val="276F0872"/>
    <w:rsid w:val="277C68D3"/>
    <w:rsid w:val="27C9CC61"/>
    <w:rsid w:val="27DCCDC1"/>
    <w:rsid w:val="27FC847F"/>
    <w:rsid w:val="2810B44C"/>
    <w:rsid w:val="281D5227"/>
    <w:rsid w:val="284374A4"/>
    <w:rsid w:val="285AFDC4"/>
    <w:rsid w:val="2876D2F8"/>
    <w:rsid w:val="2888410A"/>
    <w:rsid w:val="28B25AE7"/>
    <w:rsid w:val="28B54B44"/>
    <w:rsid w:val="29092794"/>
    <w:rsid w:val="2923D43E"/>
    <w:rsid w:val="293730FE"/>
    <w:rsid w:val="2961F6BE"/>
    <w:rsid w:val="29835593"/>
    <w:rsid w:val="2993F58A"/>
    <w:rsid w:val="299C6596"/>
    <w:rsid w:val="29D54D11"/>
    <w:rsid w:val="2A041A77"/>
    <w:rsid w:val="2A0B304A"/>
    <w:rsid w:val="2A225BC9"/>
    <w:rsid w:val="2A5D5541"/>
    <w:rsid w:val="2A5F519D"/>
    <w:rsid w:val="2A65ADF1"/>
    <w:rsid w:val="2A7BFE45"/>
    <w:rsid w:val="2AD453CA"/>
    <w:rsid w:val="2AECB16B"/>
    <w:rsid w:val="2B1BC3D1"/>
    <w:rsid w:val="2B1E40DE"/>
    <w:rsid w:val="2B2259DE"/>
    <w:rsid w:val="2B2D8B5A"/>
    <w:rsid w:val="2B7A856D"/>
    <w:rsid w:val="2B925661"/>
    <w:rsid w:val="2BAE73BA"/>
    <w:rsid w:val="2C0A83BD"/>
    <w:rsid w:val="2C0C0479"/>
    <w:rsid w:val="2C25DF08"/>
    <w:rsid w:val="2C579F86"/>
    <w:rsid w:val="2C81FD81"/>
    <w:rsid w:val="2C884D56"/>
    <w:rsid w:val="2CB60BF7"/>
    <w:rsid w:val="2D01F60E"/>
    <w:rsid w:val="2D0763F3"/>
    <w:rsid w:val="2D281376"/>
    <w:rsid w:val="2D3BBB39"/>
    <w:rsid w:val="2D5B26B7"/>
    <w:rsid w:val="2D82C6C9"/>
    <w:rsid w:val="2DB9D5CA"/>
    <w:rsid w:val="2DD48293"/>
    <w:rsid w:val="2DE31BBC"/>
    <w:rsid w:val="2DE4863D"/>
    <w:rsid w:val="2DEBC127"/>
    <w:rsid w:val="2E11E4D9"/>
    <w:rsid w:val="2E172D38"/>
    <w:rsid w:val="2E2CDA02"/>
    <w:rsid w:val="2E5077EE"/>
    <w:rsid w:val="2E5F4020"/>
    <w:rsid w:val="2E681ABB"/>
    <w:rsid w:val="2E73BF07"/>
    <w:rsid w:val="2E882F91"/>
    <w:rsid w:val="2E9BC89E"/>
    <w:rsid w:val="2EB7E76B"/>
    <w:rsid w:val="2EC22027"/>
    <w:rsid w:val="2ED72369"/>
    <w:rsid w:val="2EDACD2A"/>
    <w:rsid w:val="2EF8C77D"/>
    <w:rsid w:val="2F1E972A"/>
    <w:rsid w:val="2F21FBC1"/>
    <w:rsid w:val="2F236642"/>
    <w:rsid w:val="2F3E1F34"/>
    <w:rsid w:val="2F4764EF"/>
    <w:rsid w:val="2F52EABA"/>
    <w:rsid w:val="2FC947E6"/>
    <w:rsid w:val="2FD9E73F"/>
    <w:rsid w:val="2FE7E4E7"/>
    <w:rsid w:val="2FE84B63"/>
    <w:rsid w:val="2FF1250F"/>
    <w:rsid w:val="3010C4AE"/>
    <w:rsid w:val="304260A3"/>
    <w:rsid w:val="30700B67"/>
    <w:rsid w:val="30735BFB"/>
    <w:rsid w:val="308644F4"/>
    <w:rsid w:val="308B7487"/>
    <w:rsid w:val="3096A591"/>
    <w:rsid w:val="30B020A8"/>
    <w:rsid w:val="30C8A139"/>
    <w:rsid w:val="30DB47CA"/>
    <w:rsid w:val="30EEBB1B"/>
    <w:rsid w:val="311279F2"/>
    <w:rsid w:val="312C2CAC"/>
    <w:rsid w:val="31513A22"/>
    <w:rsid w:val="316261DA"/>
    <w:rsid w:val="31714628"/>
    <w:rsid w:val="318EDBA9"/>
    <w:rsid w:val="31C0C62C"/>
    <w:rsid w:val="31D2FDC4"/>
    <w:rsid w:val="32303669"/>
    <w:rsid w:val="324854E0"/>
    <w:rsid w:val="3248740A"/>
    <w:rsid w:val="324B3B31"/>
    <w:rsid w:val="325ABFE0"/>
    <w:rsid w:val="32714469"/>
    <w:rsid w:val="32824396"/>
    <w:rsid w:val="329275DE"/>
    <w:rsid w:val="3295A346"/>
    <w:rsid w:val="329CA843"/>
    <w:rsid w:val="329D6945"/>
    <w:rsid w:val="32B09B72"/>
    <w:rsid w:val="32B1B907"/>
    <w:rsid w:val="32B627D8"/>
    <w:rsid w:val="32BB1225"/>
    <w:rsid w:val="32BF2671"/>
    <w:rsid w:val="32CCC4E2"/>
    <w:rsid w:val="32F2C02E"/>
    <w:rsid w:val="3307BF38"/>
    <w:rsid w:val="3320E0F9"/>
    <w:rsid w:val="3323B0F8"/>
    <w:rsid w:val="332F7FD6"/>
    <w:rsid w:val="334FDD03"/>
    <w:rsid w:val="3350CF50"/>
    <w:rsid w:val="3376EDC9"/>
    <w:rsid w:val="338747B7"/>
    <w:rsid w:val="338C0E09"/>
    <w:rsid w:val="33A3194E"/>
    <w:rsid w:val="33B531CD"/>
    <w:rsid w:val="33BFB504"/>
    <w:rsid w:val="33D485F5"/>
    <w:rsid w:val="34206C2E"/>
    <w:rsid w:val="3423EB73"/>
    <w:rsid w:val="343E0176"/>
    <w:rsid w:val="347AAAD8"/>
    <w:rsid w:val="347ACA34"/>
    <w:rsid w:val="349B0F1F"/>
    <w:rsid w:val="34B1EE46"/>
    <w:rsid w:val="3503C135"/>
    <w:rsid w:val="352F56E3"/>
    <w:rsid w:val="3531CA19"/>
    <w:rsid w:val="353F6C35"/>
    <w:rsid w:val="353F8B73"/>
    <w:rsid w:val="35615039"/>
    <w:rsid w:val="357BF802"/>
    <w:rsid w:val="3583D753"/>
    <w:rsid w:val="358892ED"/>
    <w:rsid w:val="35ADD5EA"/>
    <w:rsid w:val="35BF0F98"/>
    <w:rsid w:val="35E0F869"/>
    <w:rsid w:val="35FEA9C2"/>
    <w:rsid w:val="360F74C6"/>
    <w:rsid w:val="3629CC4B"/>
    <w:rsid w:val="36527465"/>
    <w:rsid w:val="3652B962"/>
    <w:rsid w:val="365930AB"/>
    <w:rsid w:val="36CC16BB"/>
    <w:rsid w:val="36CDB3F5"/>
    <w:rsid w:val="36CE57DD"/>
    <w:rsid w:val="36F244BF"/>
    <w:rsid w:val="370E752D"/>
    <w:rsid w:val="372E274C"/>
    <w:rsid w:val="372F0C66"/>
    <w:rsid w:val="377C9D22"/>
    <w:rsid w:val="37A7E304"/>
    <w:rsid w:val="37BA2AFB"/>
    <w:rsid w:val="37BB4675"/>
    <w:rsid w:val="37BF72BB"/>
    <w:rsid w:val="37C2E8FD"/>
    <w:rsid w:val="37DF0B70"/>
    <w:rsid w:val="381BD693"/>
    <w:rsid w:val="387F11E6"/>
    <w:rsid w:val="38915798"/>
    <w:rsid w:val="38BAF3BC"/>
    <w:rsid w:val="38C5AFDA"/>
    <w:rsid w:val="38DDAA94"/>
    <w:rsid w:val="38E22AE0"/>
    <w:rsid w:val="390B78F0"/>
    <w:rsid w:val="393432FE"/>
    <w:rsid w:val="39361269"/>
    <w:rsid w:val="3943E53F"/>
    <w:rsid w:val="39757464"/>
    <w:rsid w:val="3983F354"/>
    <w:rsid w:val="39A28E5A"/>
    <w:rsid w:val="39B6F3EE"/>
    <w:rsid w:val="39B91F91"/>
    <w:rsid w:val="39E0BF41"/>
    <w:rsid w:val="39F43325"/>
    <w:rsid w:val="3A16D51C"/>
    <w:rsid w:val="3A419F6A"/>
    <w:rsid w:val="3A456A80"/>
    <w:rsid w:val="3A771C8C"/>
    <w:rsid w:val="3A7A1647"/>
    <w:rsid w:val="3A8BD0C2"/>
    <w:rsid w:val="3A92418A"/>
    <w:rsid w:val="3AB4E148"/>
    <w:rsid w:val="3AC30945"/>
    <w:rsid w:val="3B0FAF56"/>
    <w:rsid w:val="3B110EA6"/>
    <w:rsid w:val="3B86B364"/>
    <w:rsid w:val="3BA30C56"/>
    <w:rsid w:val="3BD9E74D"/>
    <w:rsid w:val="3BF41E41"/>
    <w:rsid w:val="3BF726CC"/>
    <w:rsid w:val="3C22FECB"/>
    <w:rsid w:val="3C25A63A"/>
    <w:rsid w:val="3C32FBAA"/>
    <w:rsid w:val="3C33ABA3"/>
    <w:rsid w:val="3C6E5753"/>
    <w:rsid w:val="3C960BE4"/>
    <w:rsid w:val="3C9EA596"/>
    <w:rsid w:val="3CA3AF88"/>
    <w:rsid w:val="3CA7938D"/>
    <w:rsid w:val="3CA833F6"/>
    <w:rsid w:val="3CCE18AB"/>
    <w:rsid w:val="3D35B7B1"/>
    <w:rsid w:val="3D3D9961"/>
    <w:rsid w:val="3D69F12B"/>
    <w:rsid w:val="3D752B1B"/>
    <w:rsid w:val="3DB07D81"/>
    <w:rsid w:val="3DB9CAD2"/>
    <w:rsid w:val="3DDCCFAA"/>
    <w:rsid w:val="3E3B027B"/>
    <w:rsid w:val="3E7179ED"/>
    <w:rsid w:val="3E7B777A"/>
    <w:rsid w:val="3E7FDAA9"/>
    <w:rsid w:val="3E9A7D47"/>
    <w:rsid w:val="3EA50F65"/>
    <w:rsid w:val="3EBA78DD"/>
    <w:rsid w:val="3EC04165"/>
    <w:rsid w:val="3F04A5A1"/>
    <w:rsid w:val="3F10C2C8"/>
    <w:rsid w:val="3F15108D"/>
    <w:rsid w:val="3F2A8020"/>
    <w:rsid w:val="3F4214E4"/>
    <w:rsid w:val="3F5DF433"/>
    <w:rsid w:val="3F6D6707"/>
    <w:rsid w:val="3F7D520B"/>
    <w:rsid w:val="3F7D74CC"/>
    <w:rsid w:val="3F880A23"/>
    <w:rsid w:val="3F9FE88C"/>
    <w:rsid w:val="3FAD52C3"/>
    <w:rsid w:val="3FBEC872"/>
    <w:rsid w:val="3FCD1C72"/>
    <w:rsid w:val="3FD6C6F9"/>
    <w:rsid w:val="3FDC115F"/>
    <w:rsid w:val="3FDE7106"/>
    <w:rsid w:val="3FF3232B"/>
    <w:rsid w:val="3FFDCA7C"/>
    <w:rsid w:val="401AA7A7"/>
    <w:rsid w:val="401ACB15"/>
    <w:rsid w:val="40267262"/>
    <w:rsid w:val="403F9EC5"/>
    <w:rsid w:val="4049EA90"/>
    <w:rsid w:val="404D0ED8"/>
    <w:rsid w:val="4061E1C3"/>
    <w:rsid w:val="40753A23"/>
    <w:rsid w:val="40A5A50C"/>
    <w:rsid w:val="40C74E6F"/>
    <w:rsid w:val="40E8C40F"/>
    <w:rsid w:val="40EFD5AF"/>
    <w:rsid w:val="4101AC02"/>
    <w:rsid w:val="4118D1B0"/>
    <w:rsid w:val="41503E4D"/>
    <w:rsid w:val="41849CCF"/>
    <w:rsid w:val="4189B716"/>
    <w:rsid w:val="41ADC37F"/>
    <w:rsid w:val="41BDB161"/>
    <w:rsid w:val="41C12FDA"/>
    <w:rsid w:val="41D531C4"/>
    <w:rsid w:val="4203D0E8"/>
    <w:rsid w:val="420DEA00"/>
    <w:rsid w:val="425B2CC7"/>
    <w:rsid w:val="4261B73C"/>
    <w:rsid w:val="428D3BF5"/>
    <w:rsid w:val="4297DA8F"/>
    <w:rsid w:val="429AB1FA"/>
    <w:rsid w:val="429D536F"/>
    <w:rsid w:val="42A9D4C5"/>
    <w:rsid w:val="42DE1205"/>
    <w:rsid w:val="42E393B3"/>
    <w:rsid w:val="42E6A31E"/>
    <w:rsid w:val="42FB0548"/>
    <w:rsid w:val="4302FE59"/>
    <w:rsid w:val="432A9058"/>
    <w:rsid w:val="4350ED14"/>
    <w:rsid w:val="4363ACA9"/>
    <w:rsid w:val="43658616"/>
    <w:rsid w:val="4366F2D6"/>
    <w:rsid w:val="43A3CE9B"/>
    <w:rsid w:val="43C03964"/>
    <w:rsid w:val="43C554CA"/>
    <w:rsid w:val="43C6B104"/>
    <w:rsid w:val="43CDE162"/>
    <w:rsid w:val="43D8472F"/>
    <w:rsid w:val="43E6BD20"/>
    <w:rsid w:val="44019895"/>
    <w:rsid w:val="443A66B9"/>
    <w:rsid w:val="444A5EA7"/>
    <w:rsid w:val="44A39CCD"/>
    <w:rsid w:val="44A6F364"/>
    <w:rsid w:val="45015677"/>
    <w:rsid w:val="451CCF49"/>
    <w:rsid w:val="4522D644"/>
    <w:rsid w:val="45262A1A"/>
    <w:rsid w:val="45366AD5"/>
    <w:rsid w:val="4547D6C5"/>
    <w:rsid w:val="45699663"/>
    <w:rsid w:val="45802179"/>
    <w:rsid w:val="45845211"/>
    <w:rsid w:val="45DDC061"/>
    <w:rsid w:val="45DF1103"/>
    <w:rsid w:val="45E1A78F"/>
    <w:rsid w:val="45F4352D"/>
    <w:rsid w:val="45F769DF"/>
    <w:rsid w:val="462E66F1"/>
    <w:rsid w:val="4653BB25"/>
    <w:rsid w:val="4658C761"/>
    <w:rsid w:val="465FDE22"/>
    <w:rsid w:val="466E625E"/>
    <w:rsid w:val="4686D8A1"/>
    <w:rsid w:val="4695195F"/>
    <w:rsid w:val="469629FC"/>
    <w:rsid w:val="469BFBEA"/>
    <w:rsid w:val="46A1A551"/>
    <w:rsid w:val="46C873DF"/>
    <w:rsid w:val="46F82C74"/>
    <w:rsid w:val="46FD4AAC"/>
    <w:rsid w:val="470F1B49"/>
    <w:rsid w:val="472061F6"/>
    <w:rsid w:val="472E9202"/>
    <w:rsid w:val="473360B5"/>
    <w:rsid w:val="47393560"/>
    <w:rsid w:val="47394ACF"/>
    <w:rsid w:val="475E9CC2"/>
    <w:rsid w:val="476C18E2"/>
    <w:rsid w:val="477BCB4A"/>
    <w:rsid w:val="47871C63"/>
    <w:rsid w:val="47DE8CF6"/>
    <w:rsid w:val="47E8A30F"/>
    <w:rsid w:val="47FB6D7C"/>
    <w:rsid w:val="47FE24D8"/>
    <w:rsid w:val="482E4827"/>
    <w:rsid w:val="48384BDB"/>
    <w:rsid w:val="489A40CD"/>
    <w:rsid w:val="48C45394"/>
    <w:rsid w:val="48C86FF9"/>
    <w:rsid w:val="48CE1E25"/>
    <w:rsid w:val="48D09619"/>
    <w:rsid w:val="48DB2ACD"/>
    <w:rsid w:val="48FEB5F3"/>
    <w:rsid w:val="490C34B3"/>
    <w:rsid w:val="490CDAC2"/>
    <w:rsid w:val="4936D24C"/>
    <w:rsid w:val="493E1C25"/>
    <w:rsid w:val="4954E1FA"/>
    <w:rsid w:val="4993A202"/>
    <w:rsid w:val="49A7C840"/>
    <w:rsid w:val="49AFB5C6"/>
    <w:rsid w:val="49B56D9A"/>
    <w:rsid w:val="49D794B4"/>
    <w:rsid w:val="49FD7954"/>
    <w:rsid w:val="4A087890"/>
    <w:rsid w:val="4A0A64FF"/>
    <w:rsid w:val="4A135E9E"/>
    <w:rsid w:val="4A17F744"/>
    <w:rsid w:val="4A2C1DF6"/>
    <w:rsid w:val="4A392F64"/>
    <w:rsid w:val="4A5EB12B"/>
    <w:rsid w:val="4A984282"/>
    <w:rsid w:val="4AA4B955"/>
    <w:rsid w:val="4AC004B2"/>
    <w:rsid w:val="4B058D26"/>
    <w:rsid w:val="4B0AE1D0"/>
    <w:rsid w:val="4B198583"/>
    <w:rsid w:val="4B1E1ACF"/>
    <w:rsid w:val="4B4A1913"/>
    <w:rsid w:val="4B5880A1"/>
    <w:rsid w:val="4B5EEA43"/>
    <w:rsid w:val="4B76C3F6"/>
    <w:rsid w:val="4BB3EE6C"/>
    <w:rsid w:val="4C103CD3"/>
    <w:rsid w:val="4C24610E"/>
    <w:rsid w:val="4C366AAC"/>
    <w:rsid w:val="4C493B02"/>
    <w:rsid w:val="4C5BD513"/>
    <w:rsid w:val="4C816D99"/>
    <w:rsid w:val="4CDE85F3"/>
    <w:rsid w:val="4CFE962C"/>
    <w:rsid w:val="4D23CA51"/>
    <w:rsid w:val="4D8EBB29"/>
    <w:rsid w:val="4DACFF93"/>
    <w:rsid w:val="4DBC8F07"/>
    <w:rsid w:val="4DD44533"/>
    <w:rsid w:val="4DE67B5C"/>
    <w:rsid w:val="4DE7F39C"/>
    <w:rsid w:val="4DF1CC31"/>
    <w:rsid w:val="4E0E14B8"/>
    <w:rsid w:val="4E0E7CA4"/>
    <w:rsid w:val="4E1BA421"/>
    <w:rsid w:val="4E1BB409"/>
    <w:rsid w:val="4E2352FA"/>
    <w:rsid w:val="4E4176D3"/>
    <w:rsid w:val="4E7BE13E"/>
    <w:rsid w:val="4E9A4F13"/>
    <w:rsid w:val="4EC3B18F"/>
    <w:rsid w:val="4ED56E0F"/>
    <w:rsid w:val="4EE6C035"/>
    <w:rsid w:val="4EF02E4A"/>
    <w:rsid w:val="4F47DD95"/>
    <w:rsid w:val="4F5A5DFD"/>
    <w:rsid w:val="4F6EAAD7"/>
    <w:rsid w:val="4F749D48"/>
    <w:rsid w:val="4F9BFBB0"/>
    <w:rsid w:val="4FA74672"/>
    <w:rsid w:val="4FE5C085"/>
    <w:rsid w:val="4FED0372"/>
    <w:rsid w:val="5014AA80"/>
    <w:rsid w:val="5018F8E9"/>
    <w:rsid w:val="5048C19F"/>
    <w:rsid w:val="507EE984"/>
    <w:rsid w:val="50B269EF"/>
    <w:rsid w:val="50B67E3B"/>
    <w:rsid w:val="50E15CE2"/>
    <w:rsid w:val="512A0F8E"/>
    <w:rsid w:val="514C37C9"/>
    <w:rsid w:val="51932945"/>
    <w:rsid w:val="519AAFD0"/>
    <w:rsid w:val="51CEEF39"/>
    <w:rsid w:val="51E0116E"/>
    <w:rsid w:val="521A25B3"/>
    <w:rsid w:val="521FEC9A"/>
    <w:rsid w:val="523BADBD"/>
    <w:rsid w:val="52422542"/>
    <w:rsid w:val="5286010E"/>
    <w:rsid w:val="52BB64BF"/>
    <w:rsid w:val="52C0EA35"/>
    <w:rsid w:val="52C608E9"/>
    <w:rsid w:val="52E4743D"/>
    <w:rsid w:val="52F2864B"/>
    <w:rsid w:val="531FD110"/>
    <w:rsid w:val="53316AE9"/>
    <w:rsid w:val="5373B035"/>
    <w:rsid w:val="5385E7DB"/>
    <w:rsid w:val="53C07779"/>
    <w:rsid w:val="53CF21E7"/>
    <w:rsid w:val="53CF642C"/>
    <w:rsid w:val="53F3ECAD"/>
    <w:rsid w:val="544789DC"/>
    <w:rsid w:val="54625792"/>
    <w:rsid w:val="546B541E"/>
    <w:rsid w:val="547CA7EE"/>
    <w:rsid w:val="54844C51"/>
    <w:rsid w:val="54BFDFBF"/>
    <w:rsid w:val="54CE9BB3"/>
    <w:rsid w:val="55042FCD"/>
    <w:rsid w:val="5506457E"/>
    <w:rsid w:val="55107D65"/>
    <w:rsid w:val="5513045E"/>
    <w:rsid w:val="552F6A94"/>
    <w:rsid w:val="554D70F8"/>
    <w:rsid w:val="55777AEB"/>
    <w:rsid w:val="55815831"/>
    <w:rsid w:val="55AB86F0"/>
    <w:rsid w:val="55B6FE75"/>
    <w:rsid w:val="55D82722"/>
    <w:rsid w:val="55E6C668"/>
    <w:rsid w:val="55EA3CD7"/>
    <w:rsid w:val="55F62819"/>
    <w:rsid w:val="5611269F"/>
    <w:rsid w:val="563904E5"/>
    <w:rsid w:val="564AB053"/>
    <w:rsid w:val="56785AC5"/>
    <w:rsid w:val="56AAE20C"/>
    <w:rsid w:val="56E14366"/>
    <w:rsid w:val="56E8D80C"/>
    <w:rsid w:val="571D1575"/>
    <w:rsid w:val="57220AFB"/>
    <w:rsid w:val="572D23A6"/>
    <w:rsid w:val="573E6E3D"/>
    <w:rsid w:val="574ADF8D"/>
    <w:rsid w:val="575BF083"/>
    <w:rsid w:val="5763C169"/>
    <w:rsid w:val="5786C502"/>
    <w:rsid w:val="578D4CE3"/>
    <w:rsid w:val="5793C31C"/>
    <w:rsid w:val="57982333"/>
    <w:rsid w:val="57997110"/>
    <w:rsid w:val="57A26B9B"/>
    <w:rsid w:val="57B2F091"/>
    <w:rsid w:val="57F10A96"/>
    <w:rsid w:val="57F6DE5C"/>
    <w:rsid w:val="5830F720"/>
    <w:rsid w:val="5843FE28"/>
    <w:rsid w:val="58613F18"/>
    <w:rsid w:val="586599AA"/>
    <w:rsid w:val="586BFEED"/>
    <w:rsid w:val="5885C43C"/>
    <w:rsid w:val="5899E36C"/>
    <w:rsid w:val="58DB340C"/>
    <w:rsid w:val="59028C86"/>
    <w:rsid w:val="590A68D8"/>
    <w:rsid w:val="5911E6F7"/>
    <w:rsid w:val="59363111"/>
    <w:rsid w:val="5940D4A9"/>
    <w:rsid w:val="59589B78"/>
    <w:rsid w:val="596047B5"/>
    <w:rsid w:val="596D7582"/>
    <w:rsid w:val="59785DEC"/>
    <w:rsid w:val="59B46818"/>
    <w:rsid w:val="59FF039C"/>
    <w:rsid w:val="5A0386E1"/>
    <w:rsid w:val="5A1A02EC"/>
    <w:rsid w:val="5A2000F4"/>
    <w:rsid w:val="5A249A83"/>
    <w:rsid w:val="5A3FDD3A"/>
    <w:rsid w:val="5A44D14C"/>
    <w:rsid w:val="5A6157E9"/>
    <w:rsid w:val="5A77DA68"/>
    <w:rsid w:val="5A85FF09"/>
    <w:rsid w:val="5AA7B0A9"/>
    <w:rsid w:val="5AC638C6"/>
    <w:rsid w:val="5AC676A4"/>
    <w:rsid w:val="5ACE9A40"/>
    <w:rsid w:val="5AD7B17B"/>
    <w:rsid w:val="5B0D23D2"/>
    <w:rsid w:val="5B239151"/>
    <w:rsid w:val="5B41DFEF"/>
    <w:rsid w:val="5B60F854"/>
    <w:rsid w:val="5B970EEB"/>
    <w:rsid w:val="5BAA1CD3"/>
    <w:rsid w:val="5BE0D46A"/>
    <w:rsid w:val="5BE34CD2"/>
    <w:rsid w:val="5BFB8ECA"/>
    <w:rsid w:val="5BFCF30D"/>
    <w:rsid w:val="5C014054"/>
    <w:rsid w:val="5C02E0A0"/>
    <w:rsid w:val="5C06EC18"/>
    <w:rsid w:val="5C14E35E"/>
    <w:rsid w:val="5C37A2BE"/>
    <w:rsid w:val="5C39D006"/>
    <w:rsid w:val="5C3E9BD2"/>
    <w:rsid w:val="5C3EE024"/>
    <w:rsid w:val="5C43A265"/>
    <w:rsid w:val="5C6B13C7"/>
    <w:rsid w:val="5C7381DC"/>
    <w:rsid w:val="5C853F73"/>
    <w:rsid w:val="5CB26B6B"/>
    <w:rsid w:val="5CBA3ED7"/>
    <w:rsid w:val="5CF2C185"/>
    <w:rsid w:val="5D278F51"/>
    <w:rsid w:val="5D45132F"/>
    <w:rsid w:val="5D4C9373"/>
    <w:rsid w:val="5D632A79"/>
    <w:rsid w:val="5D6D9C61"/>
    <w:rsid w:val="5D74CC96"/>
    <w:rsid w:val="5D83AB03"/>
    <w:rsid w:val="5D84CFDD"/>
    <w:rsid w:val="5DA2BC79"/>
    <w:rsid w:val="5DC4743C"/>
    <w:rsid w:val="5DCC4143"/>
    <w:rsid w:val="5E1BE121"/>
    <w:rsid w:val="5E3144D6"/>
    <w:rsid w:val="5E40DFEC"/>
    <w:rsid w:val="5E4FBFF6"/>
    <w:rsid w:val="5E52719E"/>
    <w:rsid w:val="5E573889"/>
    <w:rsid w:val="5E76007C"/>
    <w:rsid w:val="5EA30B88"/>
    <w:rsid w:val="5EACEDBD"/>
    <w:rsid w:val="5F0A28BD"/>
    <w:rsid w:val="5F0C6281"/>
    <w:rsid w:val="5F4E2301"/>
    <w:rsid w:val="5F92CA59"/>
    <w:rsid w:val="5FC39912"/>
    <w:rsid w:val="5FCE51A7"/>
    <w:rsid w:val="5FEBE3B5"/>
    <w:rsid w:val="5FF6E8C6"/>
    <w:rsid w:val="602B0233"/>
    <w:rsid w:val="6036FDD4"/>
    <w:rsid w:val="6053300C"/>
    <w:rsid w:val="606304E3"/>
    <w:rsid w:val="60636599"/>
    <w:rsid w:val="6068F3A3"/>
    <w:rsid w:val="608C4225"/>
    <w:rsid w:val="60CBEDAB"/>
    <w:rsid w:val="61044C4A"/>
    <w:rsid w:val="61086174"/>
    <w:rsid w:val="612468B1"/>
    <w:rsid w:val="6135B828"/>
    <w:rsid w:val="613931B2"/>
    <w:rsid w:val="614266B2"/>
    <w:rsid w:val="616125BC"/>
    <w:rsid w:val="617D223F"/>
    <w:rsid w:val="618708C8"/>
    <w:rsid w:val="61B6DBDE"/>
    <w:rsid w:val="61DF5B05"/>
    <w:rsid w:val="61E5559F"/>
    <w:rsid w:val="61EACE0B"/>
    <w:rsid w:val="62350280"/>
    <w:rsid w:val="624E95AF"/>
    <w:rsid w:val="6256B6E3"/>
    <w:rsid w:val="626FDF40"/>
    <w:rsid w:val="62833D84"/>
    <w:rsid w:val="6295518F"/>
    <w:rsid w:val="62A0FAC7"/>
    <w:rsid w:val="62A3B63B"/>
    <w:rsid w:val="62C99B03"/>
    <w:rsid w:val="62CFFF8A"/>
    <w:rsid w:val="62D18889"/>
    <w:rsid w:val="62E137D0"/>
    <w:rsid w:val="630866FD"/>
    <w:rsid w:val="630D64E0"/>
    <w:rsid w:val="6337C1EA"/>
    <w:rsid w:val="634A6E2C"/>
    <w:rsid w:val="635E128D"/>
    <w:rsid w:val="63620309"/>
    <w:rsid w:val="639C0BA5"/>
    <w:rsid w:val="63B56CEF"/>
    <w:rsid w:val="63B6F5E3"/>
    <w:rsid w:val="63F41CF2"/>
    <w:rsid w:val="63F8D5A0"/>
    <w:rsid w:val="640575C1"/>
    <w:rsid w:val="6432CCC7"/>
    <w:rsid w:val="643FA778"/>
    <w:rsid w:val="64450273"/>
    <w:rsid w:val="64777269"/>
    <w:rsid w:val="649B16FA"/>
    <w:rsid w:val="64A6ED86"/>
    <w:rsid w:val="64EFA35E"/>
    <w:rsid w:val="64F3DF53"/>
    <w:rsid w:val="64F8D955"/>
    <w:rsid w:val="650AF016"/>
    <w:rsid w:val="65168FD3"/>
    <w:rsid w:val="65226DAA"/>
    <w:rsid w:val="65253575"/>
    <w:rsid w:val="652A73A3"/>
    <w:rsid w:val="654A6A86"/>
    <w:rsid w:val="65641982"/>
    <w:rsid w:val="65779338"/>
    <w:rsid w:val="65897E5A"/>
    <w:rsid w:val="65E0132A"/>
    <w:rsid w:val="65FBAD24"/>
    <w:rsid w:val="663C35B8"/>
    <w:rsid w:val="669F0BF6"/>
    <w:rsid w:val="66A4F5E8"/>
    <w:rsid w:val="66ACEC51"/>
    <w:rsid w:val="66BCE91F"/>
    <w:rsid w:val="66D25A9C"/>
    <w:rsid w:val="66D4C154"/>
    <w:rsid w:val="66E80D2B"/>
    <w:rsid w:val="66E859D5"/>
    <w:rsid w:val="66F375B9"/>
    <w:rsid w:val="66F6EF25"/>
    <w:rsid w:val="670138D1"/>
    <w:rsid w:val="67148C79"/>
    <w:rsid w:val="671A64A3"/>
    <w:rsid w:val="671E1BCF"/>
    <w:rsid w:val="6764E885"/>
    <w:rsid w:val="6777A2F8"/>
    <w:rsid w:val="679335B2"/>
    <w:rsid w:val="67A370AD"/>
    <w:rsid w:val="67A4F9AC"/>
    <w:rsid w:val="67A79D6E"/>
    <w:rsid w:val="67D9120E"/>
    <w:rsid w:val="68076BDC"/>
    <w:rsid w:val="6811F59E"/>
    <w:rsid w:val="683CCBFC"/>
    <w:rsid w:val="6842F7F0"/>
    <w:rsid w:val="684A7E2D"/>
    <w:rsid w:val="6877A6BC"/>
    <w:rsid w:val="687CCCB7"/>
    <w:rsid w:val="68849877"/>
    <w:rsid w:val="689733A0"/>
    <w:rsid w:val="68A167E5"/>
    <w:rsid w:val="68DACFB7"/>
    <w:rsid w:val="6925011B"/>
    <w:rsid w:val="692950A6"/>
    <w:rsid w:val="6938DC87"/>
    <w:rsid w:val="6947EE14"/>
    <w:rsid w:val="695E96A2"/>
    <w:rsid w:val="6960590B"/>
    <w:rsid w:val="69906B5B"/>
    <w:rsid w:val="69A578A6"/>
    <w:rsid w:val="69B52E1A"/>
    <w:rsid w:val="69C9794A"/>
    <w:rsid w:val="69D2708B"/>
    <w:rsid w:val="69F87461"/>
    <w:rsid w:val="6A2705B2"/>
    <w:rsid w:val="6A41F95E"/>
    <w:rsid w:val="6A55A648"/>
    <w:rsid w:val="6A5B1FBD"/>
    <w:rsid w:val="6A72B282"/>
    <w:rsid w:val="6A730F75"/>
    <w:rsid w:val="6A7794C5"/>
    <w:rsid w:val="6A85221B"/>
    <w:rsid w:val="6AC85533"/>
    <w:rsid w:val="6AD057D8"/>
    <w:rsid w:val="6AD9C44B"/>
    <w:rsid w:val="6B44A667"/>
    <w:rsid w:val="6B6B4FB6"/>
    <w:rsid w:val="6B781CE7"/>
    <w:rsid w:val="6B826116"/>
    <w:rsid w:val="6B95E2B3"/>
    <w:rsid w:val="6BC5F8D4"/>
    <w:rsid w:val="6C0B1DED"/>
    <w:rsid w:val="6C235C0A"/>
    <w:rsid w:val="6C2DF53A"/>
    <w:rsid w:val="6CB87800"/>
    <w:rsid w:val="6CD062A1"/>
    <w:rsid w:val="6CFE762D"/>
    <w:rsid w:val="6D2A7563"/>
    <w:rsid w:val="6D2E938B"/>
    <w:rsid w:val="6D42EDEB"/>
    <w:rsid w:val="6D455B7F"/>
    <w:rsid w:val="6D45F096"/>
    <w:rsid w:val="6D4E9546"/>
    <w:rsid w:val="6D58256C"/>
    <w:rsid w:val="6D79B663"/>
    <w:rsid w:val="6D7B77F1"/>
    <w:rsid w:val="6D9CB84A"/>
    <w:rsid w:val="6D9DAC61"/>
    <w:rsid w:val="6DC76331"/>
    <w:rsid w:val="6DCC8EDC"/>
    <w:rsid w:val="6E00D9F0"/>
    <w:rsid w:val="6E14C6A4"/>
    <w:rsid w:val="6E170E0C"/>
    <w:rsid w:val="6E17F799"/>
    <w:rsid w:val="6E2AA47E"/>
    <w:rsid w:val="6E2ADDA1"/>
    <w:rsid w:val="6E37C732"/>
    <w:rsid w:val="6E5605A7"/>
    <w:rsid w:val="6E6539A1"/>
    <w:rsid w:val="6E6D5160"/>
    <w:rsid w:val="6E733C7A"/>
    <w:rsid w:val="6E73F867"/>
    <w:rsid w:val="6E7A0B35"/>
    <w:rsid w:val="6E7F0E26"/>
    <w:rsid w:val="6E847929"/>
    <w:rsid w:val="6EB1ED5C"/>
    <w:rsid w:val="6F14F098"/>
    <w:rsid w:val="6F352287"/>
    <w:rsid w:val="6F464114"/>
    <w:rsid w:val="6F52A51F"/>
    <w:rsid w:val="6F8A4897"/>
    <w:rsid w:val="6FAF09EB"/>
    <w:rsid w:val="6FB342BD"/>
    <w:rsid w:val="6FC1F6DC"/>
    <w:rsid w:val="6FD0BAB7"/>
    <w:rsid w:val="6FF70A55"/>
    <w:rsid w:val="70162486"/>
    <w:rsid w:val="702BBA1D"/>
    <w:rsid w:val="7038CA77"/>
    <w:rsid w:val="704AA741"/>
    <w:rsid w:val="707B1EDE"/>
    <w:rsid w:val="70934DEC"/>
    <w:rsid w:val="7099BBC9"/>
    <w:rsid w:val="70CC1F69"/>
    <w:rsid w:val="70FAFFD8"/>
    <w:rsid w:val="711EB06C"/>
    <w:rsid w:val="7120D652"/>
    <w:rsid w:val="71280EC0"/>
    <w:rsid w:val="71376CD8"/>
    <w:rsid w:val="71734A8C"/>
    <w:rsid w:val="718A145E"/>
    <w:rsid w:val="71A0B94B"/>
    <w:rsid w:val="71C07721"/>
    <w:rsid w:val="71CE7366"/>
    <w:rsid w:val="71F4FB3B"/>
    <w:rsid w:val="71F5C566"/>
    <w:rsid w:val="7212255E"/>
    <w:rsid w:val="72165097"/>
    <w:rsid w:val="721DEA50"/>
    <w:rsid w:val="7248767C"/>
    <w:rsid w:val="72578F65"/>
    <w:rsid w:val="72CADE44"/>
    <w:rsid w:val="72D15FD8"/>
    <w:rsid w:val="72F4EED4"/>
    <w:rsid w:val="73046CF5"/>
    <w:rsid w:val="7314FFE0"/>
    <w:rsid w:val="73230A85"/>
    <w:rsid w:val="7330CEDF"/>
    <w:rsid w:val="7340EA79"/>
    <w:rsid w:val="73498389"/>
    <w:rsid w:val="734C7E86"/>
    <w:rsid w:val="7374E342"/>
    <w:rsid w:val="73DF1A80"/>
    <w:rsid w:val="74209255"/>
    <w:rsid w:val="74321E37"/>
    <w:rsid w:val="743B2B6E"/>
    <w:rsid w:val="744B668F"/>
    <w:rsid w:val="7453B10E"/>
    <w:rsid w:val="7463C1A2"/>
    <w:rsid w:val="7464070A"/>
    <w:rsid w:val="747B8F2E"/>
    <w:rsid w:val="7494B78B"/>
    <w:rsid w:val="74C00B2D"/>
    <w:rsid w:val="74C8ADB1"/>
    <w:rsid w:val="74DCBADA"/>
    <w:rsid w:val="753DA752"/>
    <w:rsid w:val="755C6600"/>
    <w:rsid w:val="755E174A"/>
    <w:rsid w:val="7570DE7E"/>
    <w:rsid w:val="758D3475"/>
    <w:rsid w:val="7597100C"/>
    <w:rsid w:val="75A2079A"/>
    <w:rsid w:val="75AC68F5"/>
    <w:rsid w:val="75E2676E"/>
    <w:rsid w:val="75F91D37"/>
    <w:rsid w:val="76226A6A"/>
    <w:rsid w:val="76232D55"/>
    <w:rsid w:val="76289A66"/>
    <w:rsid w:val="76502C19"/>
    <w:rsid w:val="7665D339"/>
    <w:rsid w:val="7710F79F"/>
    <w:rsid w:val="771AF19F"/>
    <w:rsid w:val="7743AC67"/>
    <w:rsid w:val="777C321F"/>
    <w:rsid w:val="777FDFB3"/>
    <w:rsid w:val="7781A606"/>
    <w:rsid w:val="778C8BF0"/>
    <w:rsid w:val="77B17706"/>
    <w:rsid w:val="77BBA854"/>
    <w:rsid w:val="77F05342"/>
    <w:rsid w:val="781D8ABE"/>
    <w:rsid w:val="7831BC99"/>
    <w:rsid w:val="783A5E38"/>
    <w:rsid w:val="7859D1A4"/>
    <w:rsid w:val="7859E607"/>
    <w:rsid w:val="786C87D6"/>
    <w:rsid w:val="787C8FAF"/>
    <w:rsid w:val="788E3C7E"/>
    <w:rsid w:val="788FA434"/>
    <w:rsid w:val="78CD96B3"/>
    <w:rsid w:val="78DF26FC"/>
    <w:rsid w:val="79194E7F"/>
    <w:rsid w:val="792CAC99"/>
    <w:rsid w:val="79AE8351"/>
    <w:rsid w:val="79B5F3D7"/>
    <w:rsid w:val="79BD69DB"/>
    <w:rsid w:val="79C7FD74"/>
    <w:rsid w:val="79D20D1A"/>
    <w:rsid w:val="79E8B0F7"/>
    <w:rsid w:val="79EE0B16"/>
    <w:rsid w:val="79EF55DD"/>
    <w:rsid w:val="79F53221"/>
    <w:rsid w:val="7A09F847"/>
    <w:rsid w:val="7A186010"/>
    <w:rsid w:val="7A3C59C3"/>
    <w:rsid w:val="7A487489"/>
    <w:rsid w:val="7A7AF75D"/>
    <w:rsid w:val="7A8A93C1"/>
    <w:rsid w:val="7ACBD13E"/>
    <w:rsid w:val="7AD9F98C"/>
    <w:rsid w:val="7AEA25B2"/>
    <w:rsid w:val="7AFB6F41"/>
    <w:rsid w:val="7AFC0B89"/>
    <w:rsid w:val="7AFE99C1"/>
    <w:rsid w:val="7B016F89"/>
    <w:rsid w:val="7B036DFE"/>
    <w:rsid w:val="7B2184DA"/>
    <w:rsid w:val="7B4BE633"/>
    <w:rsid w:val="7B73D26F"/>
    <w:rsid w:val="7B90EFDD"/>
    <w:rsid w:val="7BEF72C4"/>
    <w:rsid w:val="7BF95021"/>
    <w:rsid w:val="7C5C5ED8"/>
    <w:rsid w:val="7C86A113"/>
    <w:rsid w:val="7CA36203"/>
    <w:rsid w:val="7CAE0907"/>
    <w:rsid w:val="7CB5FE03"/>
    <w:rsid w:val="7CE09556"/>
    <w:rsid w:val="7CF600CF"/>
    <w:rsid w:val="7D3617B1"/>
    <w:rsid w:val="7D42A057"/>
    <w:rsid w:val="7D5000D2"/>
    <w:rsid w:val="7D627620"/>
    <w:rsid w:val="7D68C98F"/>
    <w:rsid w:val="7D826223"/>
    <w:rsid w:val="7D979FBD"/>
    <w:rsid w:val="7D97F663"/>
    <w:rsid w:val="7DAB682F"/>
    <w:rsid w:val="7DEA21EF"/>
    <w:rsid w:val="7DF6ECBB"/>
    <w:rsid w:val="7E045C7C"/>
    <w:rsid w:val="7E04F5CC"/>
    <w:rsid w:val="7E2B25AE"/>
    <w:rsid w:val="7E616299"/>
    <w:rsid w:val="7E6791C1"/>
    <w:rsid w:val="7EA8564C"/>
    <w:rsid w:val="7EBDD08E"/>
    <w:rsid w:val="7F1C8527"/>
    <w:rsid w:val="7F33701E"/>
    <w:rsid w:val="7F3AFCE6"/>
    <w:rsid w:val="7F5FADE4"/>
    <w:rsid w:val="7F667A6D"/>
    <w:rsid w:val="7F78173E"/>
    <w:rsid w:val="7F860B0B"/>
    <w:rsid w:val="7F916189"/>
    <w:rsid w:val="7F9DB8F8"/>
    <w:rsid w:val="7FA3ADBE"/>
    <w:rsid w:val="7FAE9C6D"/>
    <w:rsid w:val="7FC62F5B"/>
    <w:rsid w:val="7FC8F79A"/>
    <w:rsid w:val="7FDA628D"/>
    <w:rsid w:val="7FE3A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EE4A"/>
  <w15:chartTrackingRefBased/>
  <w15:docId w15:val="{53CB0D32-E7E4-4DE4-AA54-CAA6497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E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E6"/>
  </w:style>
  <w:style w:type="paragraph" w:styleId="Footer">
    <w:name w:val="footer"/>
    <w:basedOn w:val="Normal"/>
    <w:link w:val="FooterChar"/>
    <w:uiPriority w:val="99"/>
    <w:unhideWhenUsed/>
    <w:rsid w:val="004C1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vid19.act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act.gov.au/__data/assets/pdf_file/0004/1861600/09.-Health-Guidelines-for-Schools-and-ECEC-including-OSHC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E7FA46193D2469CE57FA3057BB29B" ma:contentTypeVersion="8" ma:contentTypeDescription="Create a new document." ma:contentTypeScope="" ma:versionID="f9aa344489046fa5efd25bdb5da87f77">
  <xsd:schema xmlns:xsd="http://www.w3.org/2001/XMLSchema" xmlns:xs="http://www.w3.org/2001/XMLSchema" xmlns:p="http://schemas.microsoft.com/office/2006/metadata/properties" xmlns:ns2="fb5da52b-b76c-46b9-bb33-8b4e9d3da59d" xmlns:ns3="846292d1-fe88-4d56-bc52-73489ac5a530" targetNamespace="http://schemas.microsoft.com/office/2006/metadata/properties" ma:root="true" ma:fieldsID="7d1c91e76dbc58c728791b39c0902acd" ns2:_="" ns3:_="">
    <xsd:import namespace="fb5da52b-b76c-46b9-bb33-8b4e9d3da59d"/>
    <xsd:import namespace="846292d1-fe88-4d56-bc52-73489ac5a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a52b-b76c-46b9-bb33-8b4e9d3da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292d1-fe88-4d56-bc52-73489ac5a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F99FE-88C8-43A6-9042-9A0760DAB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94336-86F8-43BD-96B8-5B6AB5D527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17DD40-5D74-4B53-868D-5B88BC20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da52b-b76c-46b9-bb33-8b4e9d3da59d"/>
    <ds:schemaRef ds:uri="846292d1-fe88-4d56-bc52-73489ac5a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359F2-781C-4CE8-9353-D2C73D712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10518</Characters>
  <Application>Microsoft Office Word</Application>
  <DocSecurity>4</DocSecurity>
  <Lines>87</Lines>
  <Paragraphs>24</Paragraphs>
  <ScaleCrop>false</ScaleCrop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Diane</dc:creator>
  <cp:keywords/>
  <dc:description/>
  <cp:lastModifiedBy>Gilbert, Catherine</cp:lastModifiedBy>
  <cp:revision>2</cp:revision>
  <cp:lastPrinted>2021-10-11T22:11:00Z</cp:lastPrinted>
  <dcterms:created xsi:type="dcterms:W3CDTF">2021-10-22T04:08:00Z</dcterms:created>
  <dcterms:modified xsi:type="dcterms:W3CDTF">2021-10-22T04:08:00Z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0x010100BACE7FA46193D2469CE57FA3057BB29B</vt:lpwstr>
  </property>
</Properties>
</file>